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9A" w:rsidRPr="0001603B" w:rsidRDefault="0098549A" w:rsidP="0098549A">
      <w:pPr>
        <w:spacing w:line="322" w:lineRule="exact"/>
        <w:ind w:left="535" w:right="542"/>
        <w:jc w:val="center"/>
        <w:rPr>
          <w:b/>
          <w:sz w:val="24"/>
          <w:szCs w:val="24"/>
        </w:rPr>
      </w:pPr>
      <w:r w:rsidRPr="0001603B">
        <w:rPr>
          <w:b/>
          <w:sz w:val="24"/>
          <w:szCs w:val="24"/>
        </w:rPr>
        <w:t>Аннотация</w:t>
      </w:r>
      <w:r w:rsidRPr="0001603B">
        <w:rPr>
          <w:b/>
          <w:spacing w:val="-5"/>
          <w:sz w:val="24"/>
          <w:szCs w:val="24"/>
        </w:rPr>
        <w:t xml:space="preserve"> </w:t>
      </w:r>
      <w:r w:rsidRPr="0001603B">
        <w:rPr>
          <w:b/>
          <w:sz w:val="24"/>
          <w:szCs w:val="24"/>
        </w:rPr>
        <w:t>к</w:t>
      </w:r>
      <w:r w:rsidRPr="0001603B">
        <w:rPr>
          <w:b/>
          <w:spacing w:val="-4"/>
          <w:sz w:val="24"/>
          <w:szCs w:val="24"/>
        </w:rPr>
        <w:t xml:space="preserve"> </w:t>
      </w:r>
      <w:r w:rsidRPr="0001603B">
        <w:rPr>
          <w:b/>
          <w:sz w:val="24"/>
          <w:szCs w:val="24"/>
        </w:rPr>
        <w:t>рабочей</w:t>
      </w:r>
      <w:r w:rsidRPr="0001603B">
        <w:rPr>
          <w:b/>
          <w:spacing w:val="-3"/>
          <w:sz w:val="24"/>
          <w:szCs w:val="24"/>
        </w:rPr>
        <w:t xml:space="preserve"> </w:t>
      </w:r>
      <w:r w:rsidRPr="0001603B">
        <w:rPr>
          <w:b/>
          <w:sz w:val="24"/>
          <w:szCs w:val="24"/>
        </w:rPr>
        <w:t>программе</w:t>
      </w:r>
      <w:r w:rsidRPr="0001603B">
        <w:rPr>
          <w:b/>
          <w:spacing w:val="-2"/>
          <w:sz w:val="24"/>
          <w:szCs w:val="24"/>
        </w:rPr>
        <w:t xml:space="preserve"> </w:t>
      </w:r>
      <w:r w:rsidRPr="0001603B">
        <w:rPr>
          <w:b/>
          <w:sz w:val="24"/>
          <w:szCs w:val="24"/>
        </w:rPr>
        <w:t>по</w:t>
      </w:r>
      <w:r w:rsidRPr="0001603B">
        <w:rPr>
          <w:b/>
          <w:spacing w:val="-6"/>
          <w:sz w:val="24"/>
          <w:szCs w:val="24"/>
        </w:rPr>
        <w:t xml:space="preserve"> </w:t>
      </w:r>
      <w:r w:rsidRPr="0001603B">
        <w:rPr>
          <w:b/>
          <w:sz w:val="24"/>
          <w:szCs w:val="24"/>
        </w:rPr>
        <w:t>учебному</w:t>
      </w:r>
      <w:r w:rsidRPr="0001603B">
        <w:rPr>
          <w:b/>
          <w:spacing w:val="-2"/>
          <w:sz w:val="24"/>
          <w:szCs w:val="24"/>
        </w:rPr>
        <w:t xml:space="preserve"> </w:t>
      </w:r>
      <w:r w:rsidRPr="0001603B">
        <w:rPr>
          <w:b/>
          <w:sz w:val="24"/>
          <w:szCs w:val="24"/>
        </w:rPr>
        <w:t>предмету</w:t>
      </w:r>
    </w:p>
    <w:p w:rsidR="0098549A" w:rsidRDefault="0098549A" w:rsidP="0098549A">
      <w:pPr>
        <w:jc w:val="center"/>
        <w:rPr>
          <w:b/>
          <w:sz w:val="24"/>
          <w:szCs w:val="24"/>
        </w:rPr>
      </w:pPr>
      <w:r>
        <w:rPr>
          <w:b/>
          <w:sz w:val="24"/>
          <w:szCs w:val="24"/>
        </w:rPr>
        <w:t>«Иностранный (английский) язык</w:t>
      </w:r>
      <w:r w:rsidRPr="0001603B">
        <w:rPr>
          <w:b/>
          <w:sz w:val="24"/>
          <w:szCs w:val="24"/>
        </w:rPr>
        <w:t>»</w:t>
      </w:r>
      <w:r w:rsidRPr="0001603B">
        <w:rPr>
          <w:b/>
          <w:spacing w:val="-1"/>
          <w:sz w:val="24"/>
          <w:szCs w:val="24"/>
        </w:rPr>
        <w:t xml:space="preserve"> </w:t>
      </w:r>
      <w:r w:rsidR="009B6740">
        <w:rPr>
          <w:b/>
          <w:sz w:val="24"/>
          <w:szCs w:val="24"/>
        </w:rPr>
        <w:t>2</w:t>
      </w:r>
      <w:r w:rsidRPr="0001603B">
        <w:rPr>
          <w:b/>
          <w:sz w:val="24"/>
          <w:szCs w:val="24"/>
        </w:rPr>
        <w:t>-</w:t>
      </w:r>
      <w:r>
        <w:rPr>
          <w:b/>
          <w:sz w:val="24"/>
          <w:szCs w:val="24"/>
        </w:rPr>
        <w:t>4</w:t>
      </w:r>
      <w:r w:rsidRPr="0001603B">
        <w:rPr>
          <w:b/>
          <w:spacing w:val="-1"/>
          <w:sz w:val="24"/>
          <w:szCs w:val="24"/>
        </w:rPr>
        <w:t xml:space="preserve"> </w:t>
      </w:r>
      <w:r w:rsidRPr="0001603B">
        <w:rPr>
          <w:b/>
          <w:sz w:val="24"/>
          <w:szCs w:val="24"/>
        </w:rPr>
        <w:t>классы</w:t>
      </w:r>
      <w:r w:rsidRPr="0001603B">
        <w:rPr>
          <w:b/>
          <w:spacing w:val="-3"/>
          <w:sz w:val="24"/>
          <w:szCs w:val="24"/>
        </w:rPr>
        <w:t xml:space="preserve"> </w:t>
      </w:r>
    </w:p>
    <w:p w:rsidR="0098549A" w:rsidRDefault="0098549A" w:rsidP="0098549A">
      <w:pPr>
        <w:jc w:val="center"/>
        <w:rPr>
          <w:b/>
          <w:sz w:val="24"/>
          <w:szCs w:val="24"/>
        </w:rPr>
      </w:pPr>
      <w:r w:rsidRPr="0001603B">
        <w:rPr>
          <w:b/>
          <w:sz w:val="24"/>
          <w:szCs w:val="24"/>
        </w:rPr>
        <w:t>2023-2024 учебный год</w:t>
      </w:r>
    </w:p>
    <w:p w:rsidR="0098549A" w:rsidRDefault="0098549A" w:rsidP="0098549A">
      <w:pPr>
        <w:pStyle w:val="af4"/>
        <w:spacing w:before="0" w:beforeAutospacing="0" w:after="0" w:afterAutospacing="0"/>
        <w:jc w:val="center"/>
        <w:rPr>
          <w:b/>
          <w:bCs/>
        </w:rPr>
      </w:pPr>
    </w:p>
    <w:p w:rsidR="0098549A" w:rsidRPr="000E714F" w:rsidRDefault="0098549A" w:rsidP="0098549A">
      <w:pPr>
        <w:ind w:firstLine="567"/>
        <w:jc w:val="both"/>
        <w:rPr>
          <w:sz w:val="24"/>
          <w:szCs w:val="24"/>
        </w:rPr>
      </w:pPr>
      <w:proofErr w:type="gramStart"/>
      <w:r w:rsidRPr="000E714F">
        <w:rPr>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8549A" w:rsidRPr="000E714F" w:rsidRDefault="0098549A" w:rsidP="0098549A">
      <w:pPr>
        <w:ind w:firstLine="567"/>
        <w:jc w:val="both"/>
        <w:rPr>
          <w:sz w:val="24"/>
          <w:szCs w:val="24"/>
        </w:rPr>
      </w:pPr>
      <w:r w:rsidRPr="000E714F">
        <w:rPr>
          <w:sz w:val="24"/>
          <w:szCs w:val="24"/>
        </w:rPr>
        <w:t xml:space="preserve">Программа по иностранному (английскому) языку раскрывает цели образования, развития и </w:t>
      </w:r>
      <w:proofErr w:type="gramStart"/>
      <w:r w:rsidRPr="000E714F">
        <w:rPr>
          <w:sz w:val="24"/>
          <w:szCs w:val="24"/>
        </w:rPr>
        <w:t>воспитания</w:t>
      </w:r>
      <w:proofErr w:type="gramEnd"/>
      <w:r w:rsidRPr="000E714F">
        <w:rPr>
          <w:sz w:val="24"/>
          <w:szCs w:val="24"/>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98549A" w:rsidRPr="000E714F" w:rsidRDefault="0098549A" w:rsidP="0098549A">
      <w:pPr>
        <w:ind w:firstLine="567"/>
        <w:jc w:val="both"/>
        <w:rPr>
          <w:sz w:val="24"/>
          <w:szCs w:val="24"/>
        </w:rPr>
      </w:pPr>
      <w:r w:rsidRPr="000E714F">
        <w:rPr>
          <w:sz w:val="24"/>
          <w:szCs w:val="24"/>
        </w:rPr>
        <w:t xml:space="preserve">На уровне начального общего образования закладывается база для всего последующего иноязычного образования </w:t>
      </w:r>
      <w:proofErr w:type="gramStart"/>
      <w:r w:rsidRPr="000E714F">
        <w:rPr>
          <w:sz w:val="24"/>
          <w:szCs w:val="24"/>
        </w:rPr>
        <w:t>обучающихся</w:t>
      </w:r>
      <w:proofErr w:type="gramEnd"/>
      <w:r w:rsidRPr="000E714F">
        <w:rPr>
          <w:sz w:val="24"/>
          <w:szCs w:val="24"/>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8549A" w:rsidRPr="000E714F" w:rsidRDefault="0098549A" w:rsidP="0098549A">
      <w:pPr>
        <w:ind w:firstLine="567"/>
        <w:jc w:val="both"/>
        <w:rPr>
          <w:sz w:val="24"/>
          <w:szCs w:val="24"/>
        </w:rPr>
      </w:pPr>
      <w:r w:rsidRPr="000E714F">
        <w:rPr>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0E714F">
        <w:rPr>
          <w:sz w:val="24"/>
          <w:szCs w:val="24"/>
        </w:rPr>
        <w:t>обучения</w:t>
      </w:r>
      <w:proofErr w:type="gramEnd"/>
      <w:r w:rsidRPr="000E714F">
        <w:rPr>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8549A" w:rsidRPr="000E714F" w:rsidRDefault="0098549A" w:rsidP="0098549A">
      <w:pPr>
        <w:ind w:firstLine="567"/>
        <w:jc w:val="both"/>
        <w:rPr>
          <w:sz w:val="24"/>
          <w:szCs w:val="24"/>
        </w:rPr>
      </w:pPr>
      <w:r w:rsidRPr="000E714F">
        <w:rPr>
          <w:sz w:val="24"/>
          <w:szCs w:val="24"/>
        </w:rPr>
        <w:t xml:space="preserve">Цели обучения иностранному (английскому) языку на уровне начального общего образования можно условно разделить </w:t>
      </w:r>
      <w:proofErr w:type="gramStart"/>
      <w:r w:rsidRPr="000E714F">
        <w:rPr>
          <w:sz w:val="24"/>
          <w:szCs w:val="24"/>
        </w:rPr>
        <w:t>на</w:t>
      </w:r>
      <w:proofErr w:type="gramEnd"/>
      <w:r w:rsidRPr="000E714F">
        <w:rPr>
          <w:sz w:val="24"/>
          <w:szCs w:val="24"/>
        </w:rPr>
        <w:t xml:space="preserve"> образовательные, развивающие, воспитывающие.</w:t>
      </w:r>
    </w:p>
    <w:p w:rsidR="0098549A" w:rsidRPr="000E714F" w:rsidRDefault="0098549A" w:rsidP="0098549A">
      <w:pPr>
        <w:ind w:firstLine="567"/>
        <w:jc w:val="both"/>
        <w:rPr>
          <w:sz w:val="24"/>
          <w:szCs w:val="24"/>
        </w:rPr>
      </w:pPr>
      <w:r w:rsidRPr="000E714F">
        <w:rPr>
          <w:b/>
          <w:bCs/>
          <w:sz w:val="24"/>
          <w:szCs w:val="24"/>
        </w:rPr>
        <w:t>Образовательные цели</w:t>
      </w:r>
      <w:r w:rsidRPr="000E714F">
        <w:rPr>
          <w:sz w:val="24"/>
          <w:szCs w:val="24"/>
        </w:rPr>
        <w:t xml:space="preserve"> программы по иностранному (английскому) языку на уровне начального общего образования включают:</w:t>
      </w:r>
    </w:p>
    <w:p w:rsidR="0098549A" w:rsidRPr="000E714F" w:rsidRDefault="0098549A" w:rsidP="0098549A">
      <w:pPr>
        <w:numPr>
          <w:ilvl w:val="0"/>
          <w:numId w:val="1"/>
        </w:numPr>
        <w:jc w:val="both"/>
        <w:rPr>
          <w:sz w:val="24"/>
          <w:szCs w:val="24"/>
        </w:rPr>
      </w:pPr>
      <w:r w:rsidRPr="000E714F">
        <w:rPr>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w:t>
      </w:r>
      <w:proofErr w:type="gramStart"/>
      <w:r w:rsidRPr="000E714F">
        <w:rPr>
          <w:sz w:val="24"/>
          <w:szCs w:val="24"/>
        </w:rPr>
        <w:t>в</w:t>
      </w:r>
      <w:proofErr w:type="gramEnd"/>
      <w:r w:rsidRPr="000E714F">
        <w:rPr>
          <w:sz w:val="24"/>
          <w:szCs w:val="24"/>
        </w:rPr>
        <w:t xml:space="preserve"> устной (говорение и </w:t>
      </w:r>
      <w:proofErr w:type="spellStart"/>
      <w:r w:rsidRPr="000E714F">
        <w:rPr>
          <w:sz w:val="24"/>
          <w:szCs w:val="24"/>
        </w:rPr>
        <w:t>аудирование</w:t>
      </w:r>
      <w:proofErr w:type="spellEnd"/>
      <w:r w:rsidRPr="000E714F">
        <w:rPr>
          <w:sz w:val="24"/>
          <w:szCs w:val="24"/>
        </w:rPr>
        <w:t xml:space="preserve">) и письменной (чтение и письмо) форме с учётом возрастных возможностей и потребностей </w:t>
      </w:r>
      <w:proofErr w:type="gramStart"/>
      <w:r w:rsidRPr="000E714F">
        <w:rPr>
          <w:sz w:val="24"/>
          <w:szCs w:val="24"/>
        </w:rPr>
        <w:t>обучающегося</w:t>
      </w:r>
      <w:proofErr w:type="gramEnd"/>
      <w:r w:rsidRPr="000E714F">
        <w:rPr>
          <w:sz w:val="24"/>
          <w:szCs w:val="24"/>
        </w:rPr>
        <w:t>;</w:t>
      </w:r>
    </w:p>
    <w:p w:rsidR="0098549A" w:rsidRPr="000E714F" w:rsidRDefault="0098549A" w:rsidP="0098549A">
      <w:pPr>
        <w:numPr>
          <w:ilvl w:val="0"/>
          <w:numId w:val="1"/>
        </w:numPr>
        <w:jc w:val="both"/>
        <w:rPr>
          <w:sz w:val="24"/>
          <w:szCs w:val="24"/>
        </w:rPr>
      </w:pPr>
      <w:r w:rsidRPr="000E714F">
        <w:rPr>
          <w:sz w:val="24"/>
          <w:szCs w:val="24"/>
        </w:rPr>
        <w:t xml:space="preserve">расширение лингвистического кругозора </w:t>
      </w:r>
      <w:proofErr w:type="gramStart"/>
      <w:r w:rsidRPr="000E714F">
        <w:rPr>
          <w:sz w:val="24"/>
          <w:szCs w:val="24"/>
        </w:rPr>
        <w:t>обучающихся</w:t>
      </w:r>
      <w:proofErr w:type="gramEnd"/>
      <w:r w:rsidRPr="000E714F">
        <w:rPr>
          <w:sz w:val="24"/>
          <w:szCs w:val="24"/>
        </w:rPr>
        <w:t xml:space="preserve"> за счёт овладения новыми языковыми средствами (фонетическими, орфографическими, лексическими, грамматическими) в соответствии </w:t>
      </w:r>
      <w:proofErr w:type="spellStart"/>
      <w:r w:rsidRPr="000E714F">
        <w:rPr>
          <w:sz w:val="24"/>
          <w:szCs w:val="24"/>
        </w:rPr>
        <w:t>c</w:t>
      </w:r>
      <w:proofErr w:type="spellEnd"/>
      <w:r w:rsidRPr="000E714F">
        <w:rPr>
          <w:sz w:val="24"/>
          <w:szCs w:val="24"/>
        </w:rPr>
        <w:t xml:space="preserve"> отобранными темами общения;</w:t>
      </w:r>
    </w:p>
    <w:p w:rsidR="0098549A" w:rsidRPr="000E714F" w:rsidRDefault="0098549A" w:rsidP="0098549A">
      <w:pPr>
        <w:numPr>
          <w:ilvl w:val="0"/>
          <w:numId w:val="1"/>
        </w:numPr>
        <w:jc w:val="both"/>
        <w:rPr>
          <w:sz w:val="24"/>
          <w:szCs w:val="24"/>
        </w:rPr>
      </w:pPr>
      <w:r w:rsidRPr="000E714F">
        <w:rPr>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98549A" w:rsidRPr="000E714F" w:rsidRDefault="0098549A" w:rsidP="0098549A">
      <w:pPr>
        <w:numPr>
          <w:ilvl w:val="0"/>
          <w:numId w:val="1"/>
        </w:numPr>
        <w:jc w:val="both"/>
        <w:rPr>
          <w:sz w:val="24"/>
          <w:szCs w:val="24"/>
        </w:rPr>
      </w:pPr>
      <w:r w:rsidRPr="000E714F">
        <w:rPr>
          <w:sz w:val="24"/>
          <w:szCs w:val="24"/>
        </w:rPr>
        <w:t>использование для решения учебных задач интеллектуальных операций (сравнение, анализ, обобщение);</w:t>
      </w:r>
    </w:p>
    <w:p w:rsidR="0098549A" w:rsidRPr="000E714F" w:rsidRDefault="0098549A" w:rsidP="0098549A">
      <w:pPr>
        <w:numPr>
          <w:ilvl w:val="0"/>
          <w:numId w:val="1"/>
        </w:numPr>
        <w:jc w:val="both"/>
        <w:rPr>
          <w:sz w:val="24"/>
          <w:szCs w:val="24"/>
        </w:rPr>
      </w:pPr>
      <w:r w:rsidRPr="000E714F">
        <w:rPr>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8549A" w:rsidRPr="000E714F" w:rsidRDefault="0098549A" w:rsidP="0098549A">
      <w:pPr>
        <w:ind w:firstLine="567"/>
        <w:jc w:val="both"/>
        <w:rPr>
          <w:sz w:val="24"/>
          <w:szCs w:val="24"/>
        </w:rPr>
      </w:pPr>
      <w:r w:rsidRPr="000E714F">
        <w:rPr>
          <w:b/>
          <w:bCs/>
          <w:sz w:val="24"/>
          <w:szCs w:val="24"/>
        </w:rPr>
        <w:t>Развивающие цели</w:t>
      </w:r>
      <w:r w:rsidRPr="000E714F">
        <w:rPr>
          <w:sz w:val="24"/>
          <w:szCs w:val="24"/>
        </w:rPr>
        <w:t xml:space="preserve"> программы по иностранному (английскому) языку на уровне начального общего образования включают:</w:t>
      </w:r>
    </w:p>
    <w:p w:rsidR="0098549A" w:rsidRPr="000E714F" w:rsidRDefault="0098549A" w:rsidP="0098549A">
      <w:pPr>
        <w:numPr>
          <w:ilvl w:val="0"/>
          <w:numId w:val="2"/>
        </w:numPr>
        <w:jc w:val="both"/>
        <w:rPr>
          <w:sz w:val="24"/>
          <w:szCs w:val="24"/>
        </w:rPr>
      </w:pPr>
      <w:r w:rsidRPr="000E714F">
        <w:rPr>
          <w:sz w:val="24"/>
          <w:szCs w:val="24"/>
        </w:rPr>
        <w:t xml:space="preserve">осознание </w:t>
      </w:r>
      <w:proofErr w:type="gramStart"/>
      <w:r w:rsidRPr="000E714F">
        <w:rPr>
          <w:sz w:val="24"/>
          <w:szCs w:val="24"/>
        </w:rPr>
        <w:t>обучающимися</w:t>
      </w:r>
      <w:proofErr w:type="gramEnd"/>
      <w:r w:rsidRPr="000E714F">
        <w:rPr>
          <w:sz w:val="24"/>
          <w:szCs w:val="24"/>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8549A" w:rsidRPr="000E714F" w:rsidRDefault="0098549A" w:rsidP="0098549A">
      <w:pPr>
        <w:numPr>
          <w:ilvl w:val="0"/>
          <w:numId w:val="2"/>
        </w:numPr>
        <w:jc w:val="both"/>
        <w:rPr>
          <w:sz w:val="24"/>
          <w:szCs w:val="24"/>
        </w:rPr>
      </w:pPr>
      <w:r w:rsidRPr="000E714F">
        <w:rPr>
          <w:sz w:val="24"/>
          <w:szCs w:val="24"/>
        </w:rPr>
        <w:t>становление коммуникативной культуры обучающихся и их общего речевого развития;</w:t>
      </w:r>
    </w:p>
    <w:p w:rsidR="0098549A" w:rsidRPr="000E714F" w:rsidRDefault="0098549A" w:rsidP="0098549A">
      <w:pPr>
        <w:numPr>
          <w:ilvl w:val="0"/>
          <w:numId w:val="2"/>
        </w:numPr>
        <w:jc w:val="both"/>
        <w:rPr>
          <w:sz w:val="24"/>
          <w:szCs w:val="24"/>
        </w:rPr>
      </w:pPr>
      <w:r w:rsidRPr="000E714F">
        <w:rPr>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8549A" w:rsidRPr="000E714F" w:rsidRDefault="0098549A" w:rsidP="0098549A">
      <w:pPr>
        <w:numPr>
          <w:ilvl w:val="0"/>
          <w:numId w:val="2"/>
        </w:numPr>
        <w:jc w:val="both"/>
        <w:rPr>
          <w:sz w:val="24"/>
          <w:szCs w:val="24"/>
        </w:rPr>
      </w:pPr>
      <w:r w:rsidRPr="000E714F">
        <w:rPr>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8549A" w:rsidRPr="000E714F" w:rsidRDefault="0098549A" w:rsidP="0098549A">
      <w:pPr>
        <w:numPr>
          <w:ilvl w:val="0"/>
          <w:numId w:val="2"/>
        </w:numPr>
        <w:jc w:val="both"/>
        <w:rPr>
          <w:sz w:val="24"/>
          <w:szCs w:val="24"/>
        </w:rPr>
      </w:pPr>
      <w:r w:rsidRPr="000E714F">
        <w:rPr>
          <w:sz w:val="24"/>
          <w:szCs w:val="24"/>
        </w:rP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8549A" w:rsidRPr="000E714F" w:rsidRDefault="0098549A" w:rsidP="0098549A">
      <w:pPr>
        <w:ind w:firstLine="567"/>
        <w:jc w:val="both"/>
        <w:rPr>
          <w:sz w:val="24"/>
          <w:szCs w:val="24"/>
        </w:rPr>
      </w:pPr>
      <w:proofErr w:type="gramStart"/>
      <w:r w:rsidRPr="000E714F">
        <w:rPr>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0E714F">
        <w:rPr>
          <w:sz w:val="24"/>
          <w:szCs w:val="24"/>
        </w:rPr>
        <w:t xml:space="preserve"> Изучение иностранного (английского) языка обеспечивает:</w:t>
      </w:r>
    </w:p>
    <w:p w:rsidR="0098549A" w:rsidRPr="000E714F" w:rsidRDefault="0098549A" w:rsidP="0098549A">
      <w:pPr>
        <w:numPr>
          <w:ilvl w:val="0"/>
          <w:numId w:val="3"/>
        </w:numPr>
        <w:jc w:val="both"/>
        <w:rPr>
          <w:sz w:val="24"/>
          <w:szCs w:val="24"/>
        </w:rPr>
      </w:pPr>
      <w:r w:rsidRPr="000E714F">
        <w:rPr>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98549A" w:rsidRPr="000E714F" w:rsidRDefault="0098549A" w:rsidP="0098549A">
      <w:pPr>
        <w:numPr>
          <w:ilvl w:val="0"/>
          <w:numId w:val="3"/>
        </w:numPr>
        <w:jc w:val="both"/>
        <w:rPr>
          <w:sz w:val="24"/>
          <w:szCs w:val="24"/>
        </w:rPr>
      </w:pPr>
      <w:r w:rsidRPr="000E714F">
        <w:rPr>
          <w:sz w:val="24"/>
          <w:szCs w:val="24"/>
        </w:rPr>
        <w:t xml:space="preserve">формирование предпосылок </w:t>
      </w:r>
      <w:proofErr w:type="spellStart"/>
      <w:r w:rsidRPr="000E714F">
        <w:rPr>
          <w:sz w:val="24"/>
          <w:szCs w:val="24"/>
        </w:rPr>
        <w:t>социокультурной</w:t>
      </w:r>
      <w:proofErr w:type="spellEnd"/>
      <w:r w:rsidRPr="000E714F">
        <w:rPr>
          <w:sz w:val="24"/>
          <w:szCs w:val="24"/>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8549A" w:rsidRPr="000E714F" w:rsidRDefault="0098549A" w:rsidP="0098549A">
      <w:pPr>
        <w:numPr>
          <w:ilvl w:val="0"/>
          <w:numId w:val="3"/>
        </w:numPr>
        <w:jc w:val="both"/>
        <w:rPr>
          <w:sz w:val="24"/>
          <w:szCs w:val="24"/>
        </w:rPr>
      </w:pPr>
      <w:r w:rsidRPr="000E714F">
        <w:rPr>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8549A" w:rsidRPr="000E714F" w:rsidRDefault="0098549A" w:rsidP="0098549A">
      <w:pPr>
        <w:numPr>
          <w:ilvl w:val="0"/>
          <w:numId w:val="3"/>
        </w:numPr>
        <w:jc w:val="both"/>
        <w:rPr>
          <w:sz w:val="24"/>
          <w:szCs w:val="24"/>
        </w:rPr>
      </w:pPr>
      <w:r w:rsidRPr="000E714F">
        <w:rPr>
          <w:sz w:val="24"/>
          <w:szCs w:val="24"/>
        </w:rPr>
        <w:t>воспитание эмоционального и познавательного интереса к художественной культуре других народов;</w:t>
      </w:r>
    </w:p>
    <w:p w:rsidR="0098549A" w:rsidRPr="000E714F" w:rsidRDefault="0098549A" w:rsidP="0098549A">
      <w:pPr>
        <w:numPr>
          <w:ilvl w:val="0"/>
          <w:numId w:val="3"/>
        </w:numPr>
        <w:jc w:val="both"/>
        <w:rPr>
          <w:sz w:val="24"/>
          <w:szCs w:val="24"/>
        </w:rPr>
      </w:pPr>
      <w:r w:rsidRPr="000E714F">
        <w:rPr>
          <w:sz w:val="24"/>
          <w:szCs w:val="24"/>
        </w:rPr>
        <w:t>формирование положительной мотивации и устойчивого учебно-познавательного интереса к предмету «Иностранный язык».</w:t>
      </w:r>
    </w:p>
    <w:p w:rsidR="0098549A" w:rsidRPr="0098549A" w:rsidRDefault="0098549A" w:rsidP="0098549A">
      <w:pPr>
        <w:jc w:val="both"/>
        <w:rPr>
          <w:sz w:val="24"/>
          <w:szCs w:val="24"/>
        </w:rPr>
      </w:pPr>
      <w:r w:rsidRPr="0098549A">
        <w:rPr>
          <w:sz w:val="24"/>
          <w:szCs w:val="24"/>
          <w:shd w:val="clear" w:color="auto" w:fill="FFFF00"/>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rsidR="0098549A" w:rsidRPr="00207227" w:rsidRDefault="0098549A" w:rsidP="0098549A">
      <w:pPr>
        <w:jc w:val="both"/>
        <w:rPr>
          <w:sz w:val="24"/>
          <w:szCs w:val="24"/>
        </w:rPr>
      </w:pPr>
      <w:r w:rsidRPr="00207227">
        <w:rPr>
          <w:b/>
          <w:bCs/>
          <w:sz w:val="24"/>
          <w:szCs w:val="24"/>
        </w:rPr>
        <w:t>УЧЕБНО-МЕТОДИЧЕСКОЕ ОБЕСПЕЧЕНИЕ ОБРАЗОВАТЕЛЬНОГО ПРОЦЕССА</w:t>
      </w:r>
    </w:p>
    <w:p w:rsidR="0098549A" w:rsidRPr="0098549A" w:rsidRDefault="0098549A" w:rsidP="0098549A">
      <w:pPr>
        <w:jc w:val="both"/>
        <w:rPr>
          <w:b/>
          <w:bCs/>
          <w:caps/>
          <w:sz w:val="24"/>
          <w:szCs w:val="24"/>
        </w:rPr>
      </w:pPr>
      <w:r w:rsidRPr="00207227">
        <w:rPr>
          <w:b/>
          <w:bCs/>
          <w:caps/>
          <w:sz w:val="24"/>
          <w:szCs w:val="24"/>
        </w:rPr>
        <w:t>ОБЯЗАТЕЛЬНЫЕ УЧЕБНЫЕ МАТЕРИАЛЫ ДЛЯ УЧЕНИКА</w:t>
      </w:r>
    </w:p>
    <w:p w:rsidR="0098549A" w:rsidRDefault="0098549A" w:rsidP="0098549A">
      <w:pPr>
        <w:pStyle w:val="af4"/>
        <w:spacing w:before="0" w:beforeAutospacing="0" w:after="0" w:afterAutospacing="0"/>
      </w:pPr>
      <w:proofErr w:type="gramStart"/>
      <w:r>
        <w:t>​</w:t>
      </w:r>
      <w:r>
        <w:rPr>
          <w:rStyle w:val="placeholder-mask"/>
          <w:rFonts w:eastAsiaTheme="majorEastAsia"/>
        </w:rPr>
        <w:t>‌</w:t>
      </w:r>
      <w:r>
        <w:rPr>
          <w:rStyle w:val="placeholder"/>
          <w:rFonts w:eastAsiaTheme="majorEastAsia"/>
        </w:rPr>
        <w:t>• Английский язык (в 2 частях), 3 класс/ Быкова Н.И., Дули Д., Поспелова М.Д. и другие, Акционерное общество «Издательство «Просвещение»</w:t>
      </w:r>
      <w:r>
        <w:br/>
      </w:r>
      <w:r>
        <w:rPr>
          <w:rStyle w:val="placeholder"/>
          <w:rFonts w:eastAsiaTheme="majorEastAsia"/>
        </w:rPr>
        <w:t>• Английский язык (в 2 частях), 4 класс/ Быкова Н.И., Дули Д., Поспелова М.Д. и другие, Акционерное общество «Издательство «Просвещение»</w:t>
      </w:r>
      <w:r>
        <w:br/>
      </w:r>
      <w:r>
        <w:rPr>
          <w:rStyle w:val="placeholder"/>
          <w:rFonts w:eastAsiaTheme="majorEastAsia"/>
        </w:rPr>
        <w:t>• Английский язык. 2 класс: учебник: в 2 частях, 2 класс/ Быкова Н. И., Дули Д., Поспелова М. Д.</w:t>
      </w:r>
      <w:proofErr w:type="gramEnd"/>
      <w:r>
        <w:rPr>
          <w:rStyle w:val="placeholder"/>
          <w:rFonts w:eastAsiaTheme="majorEastAsia"/>
        </w:rPr>
        <w:t xml:space="preserve"> и другие, Акционерное общество «Издательство «Просвещение»</w:t>
      </w:r>
      <w:r>
        <w:rPr>
          <w:rStyle w:val="placeholder-mask"/>
          <w:rFonts w:eastAsiaTheme="majorEastAsia"/>
        </w:rPr>
        <w:t>‌</w:t>
      </w:r>
      <w:r>
        <w:t>​</w:t>
      </w:r>
    </w:p>
    <w:p w:rsidR="0098549A" w:rsidRPr="00C51331" w:rsidRDefault="0098549A" w:rsidP="0098549A">
      <w:pPr>
        <w:pStyle w:val="af4"/>
        <w:spacing w:before="0" w:beforeAutospacing="0" w:after="0" w:afterAutospacing="0"/>
      </w:pPr>
      <w:r>
        <w:t>​</w:t>
      </w:r>
      <w:r>
        <w:rPr>
          <w:rStyle w:val="placeholder-mask"/>
          <w:rFonts w:eastAsiaTheme="majorEastAsia"/>
        </w:rPr>
        <w:t>‌‌</w:t>
      </w:r>
      <w:r w:rsidRPr="000C2772">
        <w:rPr>
          <w:b/>
          <w:bCs/>
          <w:caps/>
          <w:color w:val="000000"/>
        </w:rPr>
        <w:t>МЕТОДИЧЕСКИЕ МАТЕРИАЛЫ ДЛЯ УЧИТЕЛЯ</w:t>
      </w:r>
    </w:p>
    <w:p w:rsidR="0098549A" w:rsidRPr="00207227" w:rsidRDefault="0098549A" w:rsidP="0098549A">
      <w:pPr>
        <w:pStyle w:val="ab"/>
        <w:numPr>
          <w:ilvl w:val="0"/>
          <w:numId w:val="4"/>
        </w:numPr>
        <w:rPr>
          <w:sz w:val="24"/>
          <w:szCs w:val="24"/>
        </w:rPr>
      </w:pPr>
      <w:r w:rsidRPr="000C2772">
        <w:rPr>
          <w:color w:val="333333"/>
          <w:sz w:val="24"/>
          <w:szCs w:val="24"/>
        </w:rPr>
        <w:t>​</w:t>
      </w:r>
      <w:r w:rsidRPr="00207227">
        <w:rPr>
          <w:sz w:val="24"/>
          <w:szCs w:val="24"/>
        </w:rPr>
        <w:t>Н. И. Быкова</w:t>
      </w:r>
      <w:r w:rsidRPr="00207227">
        <w:t xml:space="preserve">, </w:t>
      </w:r>
      <w:r w:rsidRPr="00207227">
        <w:rPr>
          <w:sz w:val="24"/>
          <w:szCs w:val="24"/>
        </w:rPr>
        <w:t xml:space="preserve">Д. Дули, М.Д. Поспелова, В. Эванс «Английский язык. Книга для учителя. 2 класс» </w:t>
      </w:r>
    </w:p>
    <w:p w:rsidR="0098549A" w:rsidRPr="00207227" w:rsidRDefault="0098549A" w:rsidP="0098549A">
      <w:pPr>
        <w:pStyle w:val="ab"/>
        <w:numPr>
          <w:ilvl w:val="0"/>
          <w:numId w:val="4"/>
        </w:numPr>
        <w:rPr>
          <w:sz w:val="24"/>
          <w:szCs w:val="24"/>
        </w:rPr>
      </w:pPr>
      <w:r w:rsidRPr="00207227">
        <w:rPr>
          <w:sz w:val="24"/>
          <w:szCs w:val="24"/>
        </w:rPr>
        <w:t>‌​Н. И. Быкова</w:t>
      </w:r>
      <w:r w:rsidRPr="00207227">
        <w:t xml:space="preserve">, </w:t>
      </w:r>
      <w:r w:rsidRPr="00207227">
        <w:rPr>
          <w:sz w:val="24"/>
          <w:szCs w:val="24"/>
        </w:rPr>
        <w:t>Д. Дули, М.Д. Поспелова, В. Эванс «Английский язык. Книга для учителя. 3 класс»</w:t>
      </w:r>
    </w:p>
    <w:p w:rsidR="0098549A" w:rsidRPr="0098549A" w:rsidRDefault="0098549A" w:rsidP="0098549A">
      <w:pPr>
        <w:pStyle w:val="ab"/>
        <w:numPr>
          <w:ilvl w:val="0"/>
          <w:numId w:val="4"/>
        </w:numPr>
        <w:rPr>
          <w:sz w:val="24"/>
          <w:szCs w:val="24"/>
        </w:rPr>
      </w:pPr>
      <w:r w:rsidRPr="00207227">
        <w:rPr>
          <w:sz w:val="24"/>
          <w:szCs w:val="24"/>
        </w:rPr>
        <w:t>Н. И. Быкова</w:t>
      </w:r>
      <w:r w:rsidRPr="00207227">
        <w:t xml:space="preserve">, </w:t>
      </w:r>
      <w:r w:rsidRPr="00207227">
        <w:rPr>
          <w:sz w:val="24"/>
          <w:szCs w:val="24"/>
        </w:rPr>
        <w:t>Д. Дули, М.Д. Поспелова, В. Эванс «Английский язык. Книга для учителя. 4 класс»</w:t>
      </w:r>
    </w:p>
    <w:p w:rsidR="0098549A" w:rsidRPr="000C2772" w:rsidRDefault="0098549A" w:rsidP="0098549A">
      <w:pPr>
        <w:jc w:val="both"/>
        <w:rPr>
          <w:color w:val="333333"/>
          <w:sz w:val="24"/>
          <w:szCs w:val="24"/>
        </w:rPr>
      </w:pPr>
      <w:r w:rsidRPr="000C2772">
        <w:rPr>
          <w:b/>
          <w:bCs/>
          <w:caps/>
          <w:color w:val="000000"/>
          <w:sz w:val="24"/>
          <w:szCs w:val="24"/>
        </w:rPr>
        <w:t>ЦИФРОВЫЕ ОБРАЗОВАТЕЛЬНЫЕ РЕСУРСЫ И РЕСУРСЫ СЕТИ ИНТЕРНЕТ</w:t>
      </w:r>
    </w:p>
    <w:p w:rsidR="0098549A" w:rsidRDefault="00DB3BA7" w:rsidP="0098549A">
      <w:pPr>
        <w:rPr>
          <w:b/>
          <w:bCs/>
          <w:caps/>
          <w:sz w:val="24"/>
          <w:szCs w:val="24"/>
        </w:rPr>
      </w:pPr>
      <w:hyperlink r:id="rId5" w:history="1">
        <w:r w:rsidR="0098549A" w:rsidRPr="003E4292">
          <w:rPr>
            <w:rStyle w:val="af5"/>
            <w:rFonts w:eastAsiaTheme="majorEastAsia"/>
            <w:sz w:val="24"/>
            <w:szCs w:val="24"/>
          </w:rPr>
          <w:t>https://resh.edu.ru/subject/lesson/4207/start/152095/</w:t>
        </w:r>
      </w:hyperlink>
      <w:r w:rsidR="0098549A">
        <w:rPr>
          <w:sz w:val="24"/>
          <w:szCs w:val="24"/>
        </w:rPr>
        <w:t xml:space="preserve"> </w:t>
      </w:r>
    </w:p>
    <w:p w:rsidR="0098549A" w:rsidRDefault="0098549A" w:rsidP="0098549A">
      <w:pPr>
        <w:rPr>
          <w:b/>
          <w:bCs/>
          <w:caps/>
          <w:sz w:val="24"/>
          <w:szCs w:val="24"/>
        </w:rPr>
      </w:pPr>
      <w:r w:rsidRPr="00E04BA8">
        <w:rPr>
          <w:sz w:val="24"/>
          <w:szCs w:val="24"/>
        </w:rPr>
        <w:t xml:space="preserve">Библиотека ЦОК </w:t>
      </w:r>
      <w:hyperlink r:id="rId6" w:history="1">
        <w:r w:rsidRPr="00E04BA8">
          <w:rPr>
            <w:color w:val="0000FF"/>
            <w:sz w:val="24"/>
            <w:szCs w:val="24"/>
            <w:u w:val="single"/>
          </w:rPr>
          <w:t>https://m.edsoo.ru/7f412652</w:t>
        </w:r>
      </w:hyperlink>
    </w:p>
    <w:p w:rsidR="0098549A" w:rsidRDefault="0098549A" w:rsidP="0098549A">
      <w:pPr>
        <w:rPr>
          <w:b/>
          <w:bCs/>
          <w:caps/>
          <w:sz w:val="24"/>
          <w:szCs w:val="24"/>
        </w:rPr>
      </w:pPr>
      <w:r w:rsidRPr="00E04BA8">
        <w:rPr>
          <w:sz w:val="24"/>
          <w:szCs w:val="24"/>
        </w:rPr>
        <w:t xml:space="preserve">Библиотека ЦОК </w:t>
      </w:r>
      <w:hyperlink r:id="rId7" w:history="1">
        <w:r w:rsidRPr="00E04BA8">
          <w:rPr>
            <w:color w:val="0000FF"/>
            <w:sz w:val="24"/>
            <w:szCs w:val="24"/>
            <w:u w:val="single"/>
          </w:rPr>
          <w:t>https://m.edsoo.ru/7f411518</w:t>
        </w:r>
      </w:hyperlink>
    </w:p>
    <w:p w:rsidR="0098549A" w:rsidRDefault="0098549A" w:rsidP="0098549A">
      <w:pPr>
        <w:rPr>
          <w:b/>
          <w:bCs/>
          <w:caps/>
          <w:sz w:val="24"/>
          <w:szCs w:val="24"/>
        </w:rPr>
      </w:pPr>
    </w:p>
    <w:p w:rsidR="0098549A" w:rsidRDefault="0098549A" w:rsidP="0098549A">
      <w:pPr>
        <w:rPr>
          <w:b/>
          <w:bCs/>
          <w:caps/>
          <w:sz w:val="24"/>
          <w:szCs w:val="24"/>
        </w:rPr>
      </w:pPr>
    </w:p>
    <w:p w:rsidR="0098549A" w:rsidRPr="000E714F" w:rsidRDefault="0098549A" w:rsidP="0098549A">
      <w:pPr>
        <w:spacing w:before="100" w:beforeAutospacing="1" w:after="100" w:afterAutospacing="1"/>
        <w:jc w:val="both"/>
        <w:rPr>
          <w:sz w:val="24"/>
          <w:szCs w:val="24"/>
        </w:rPr>
      </w:pPr>
    </w:p>
    <w:p w:rsidR="00DA4FA3" w:rsidRDefault="00DA4FA3"/>
    <w:sectPr w:rsidR="00DA4FA3" w:rsidSect="009854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71B1"/>
    <w:multiLevelType w:val="multilevel"/>
    <w:tmpl w:val="C5BA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D704C"/>
    <w:multiLevelType w:val="multilevel"/>
    <w:tmpl w:val="BA3A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863ED"/>
    <w:multiLevelType w:val="hybridMultilevel"/>
    <w:tmpl w:val="B0E81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2D4100"/>
    <w:multiLevelType w:val="multilevel"/>
    <w:tmpl w:val="C484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98549A"/>
    <w:rsid w:val="000A5E31"/>
    <w:rsid w:val="00297830"/>
    <w:rsid w:val="00374A04"/>
    <w:rsid w:val="0042212F"/>
    <w:rsid w:val="005B1115"/>
    <w:rsid w:val="006922C3"/>
    <w:rsid w:val="0098549A"/>
    <w:rsid w:val="009B6740"/>
    <w:rsid w:val="009B75D5"/>
    <w:rsid w:val="00A9353E"/>
    <w:rsid w:val="00B05BFD"/>
    <w:rsid w:val="00B601F2"/>
    <w:rsid w:val="00C86646"/>
    <w:rsid w:val="00D011B1"/>
    <w:rsid w:val="00D147A9"/>
    <w:rsid w:val="00DA4FA3"/>
    <w:rsid w:val="00DB3BA7"/>
    <w:rsid w:val="00E97E99"/>
    <w:rsid w:val="00FF6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49A"/>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FF6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F6B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F6B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6B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F6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6B5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F6B5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6B51"/>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FF6B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B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F6B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F6B5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6B5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F6B5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F6B5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F6B5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F6B5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F6B5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F6B51"/>
    <w:rPr>
      <w:b/>
      <w:bCs/>
      <w:color w:val="4F81BD" w:themeColor="accent1"/>
      <w:sz w:val="18"/>
      <w:szCs w:val="18"/>
    </w:rPr>
  </w:style>
  <w:style w:type="paragraph" w:styleId="a4">
    <w:name w:val="Title"/>
    <w:basedOn w:val="a"/>
    <w:next w:val="a"/>
    <w:link w:val="a5"/>
    <w:uiPriority w:val="10"/>
    <w:qFormat/>
    <w:rsid w:val="00FF6B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F6B5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F6B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F6B5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F6B51"/>
    <w:rPr>
      <w:b/>
      <w:bCs/>
    </w:rPr>
  </w:style>
  <w:style w:type="character" w:styleId="a9">
    <w:name w:val="Emphasis"/>
    <w:basedOn w:val="a0"/>
    <w:uiPriority w:val="20"/>
    <w:qFormat/>
    <w:rsid w:val="00FF6B51"/>
    <w:rPr>
      <w:i/>
      <w:iCs/>
    </w:rPr>
  </w:style>
  <w:style w:type="paragraph" w:styleId="aa">
    <w:name w:val="No Spacing"/>
    <w:uiPriority w:val="1"/>
    <w:qFormat/>
    <w:rsid w:val="00FF6B51"/>
    <w:pPr>
      <w:spacing w:after="0" w:line="240" w:lineRule="auto"/>
    </w:pPr>
  </w:style>
  <w:style w:type="paragraph" w:styleId="ab">
    <w:name w:val="List Paragraph"/>
    <w:basedOn w:val="a"/>
    <w:uiPriority w:val="34"/>
    <w:qFormat/>
    <w:rsid w:val="00FF6B51"/>
    <w:pPr>
      <w:ind w:left="720"/>
      <w:contextualSpacing/>
    </w:pPr>
  </w:style>
  <w:style w:type="paragraph" w:styleId="21">
    <w:name w:val="Quote"/>
    <w:basedOn w:val="a"/>
    <w:next w:val="a"/>
    <w:link w:val="22"/>
    <w:uiPriority w:val="29"/>
    <w:qFormat/>
    <w:rsid w:val="00FF6B51"/>
    <w:rPr>
      <w:i/>
      <w:iCs/>
      <w:color w:val="000000" w:themeColor="text1"/>
    </w:rPr>
  </w:style>
  <w:style w:type="character" w:customStyle="1" w:styleId="22">
    <w:name w:val="Цитата 2 Знак"/>
    <w:basedOn w:val="a0"/>
    <w:link w:val="21"/>
    <w:uiPriority w:val="29"/>
    <w:rsid w:val="00FF6B51"/>
    <w:rPr>
      <w:i/>
      <w:iCs/>
      <w:color w:val="000000" w:themeColor="text1"/>
    </w:rPr>
  </w:style>
  <w:style w:type="paragraph" w:styleId="ac">
    <w:name w:val="Intense Quote"/>
    <w:basedOn w:val="a"/>
    <w:next w:val="a"/>
    <w:link w:val="ad"/>
    <w:uiPriority w:val="30"/>
    <w:qFormat/>
    <w:rsid w:val="00FF6B5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F6B51"/>
    <w:rPr>
      <w:b/>
      <w:bCs/>
      <w:i/>
      <w:iCs/>
      <w:color w:val="4F81BD" w:themeColor="accent1"/>
    </w:rPr>
  </w:style>
  <w:style w:type="character" w:styleId="ae">
    <w:name w:val="Subtle Emphasis"/>
    <w:basedOn w:val="a0"/>
    <w:uiPriority w:val="19"/>
    <w:qFormat/>
    <w:rsid w:val="00FF6B51"/>
    <w:rPr>
      <w:i/>
      <w:iCs/>
      <w:color w:val="808080" w:themeColor="text1" w:themeTint="7F"/>
    </w:rPr>
  </w:style>
  <w:style w:type="character" w:styleId="af">
    <w:name w:val="Intense Emphasis"/>
    <w:basedOn w:val="a0"/>
    <w:uiPriority w:val="21"/>
    <w:qFormat/>
    <w:rsid w:val="00FF6B51"/>
    <w:rPr>
      <w:b/>
      <w:bCs/>
      <w:i/>
      <w:iCs/>
      <w:color w:val="4F81BD" w:themeColor="accent1"/>
    </w:rPr>
  </w:style>
  <w:style w:type="character" w:styleId="af0">
    <w:name w:val="Subtle Reference"/>
    <w:basedOn w:val="a0"/>
    <w:uiPriority w:val="31"/>
    <w:qFormat/>
    <w:rsid w:val="00FF6B51"/>
    <w:rPr>
      <w:smallCaps/>
      <w:color w:val="C0504D" w:themeColor="accent2"/>
      <w:u w:val="single"/>
    </w:rPr>
  </w:style>
  <w:style w:type="character" w:styleId="af1">
    <w:name w:val="Intense Reference"/>
    <w:basedOn w:val="a0"/>
    <w:uiPriority w:val="32"/>
    <w:qFormat/>
    <w:rsid w:val="00FF6B51"/>
    <w:rPr>
      <w:b/>
      <w:bCs/>
      <w:smallCaps/>
      <w:color w:val="C0504D" w:themeColor="accent2"/>
      <w:spacing w:val="5"/>
      <w:u w:val="single"/>
    </w:rPr>
  </w:style>
  <w:style w:type="character" w:styleId="af2">
    <w:name w:val="Book Title"/>
    <w:basedOn w:val="a0"/>
    <w:uiPriority w:val="33"/>
    <w:qFormat/>
    <w:rsid w:val="00FF6B51"/>
    <w:rPr>
      <w:b/>
      <w:bCs/>
      <w:smallCaps/>
      <w:spacing w:val="5"/>
    </w:rPr>
  </w:style>
  <w:style w:type="paragraph" w:styleId="af3">
    <w:name w:val="TOC Heading"/>
    <w:basedOn w:val="1"/>
    <w:next w:val="a"/>
    <w:uiPriority w:val="39"/>
    <w:semiHidden/>
    <w:unhideWhenUsed/>
    <w:qFormat/>
    <w:rsid w:val="00FF6B51"/>
    <w:pPr>
      <w:outlineLvl w:val="9"/>
    </w:pPr>
  </w:style>
  <w:style w:type="paragraph" w:styleId="af4">
    <w:name w:val="Normal (Web)"/>
    <w:basedOn w:val="a"/>
    <w:uiPriority w:val="99"/>
    <w:unhideWhenUsed/>
    <w:rsid w:val="0098549A"/>
    <w:pPr>
      <w:spacing w:before="100" w:beforeAutospacing="1" w:after="100" w:afterAutospacing="1"/>
    </w:pPr>
    <w:rPr>
      <w:sz w:val="24"/>
      <w:szCs w:val="24"/>
    </w:rPr>
  </w:style>
  <w:style w:type="character" w:customStyle="1" w:styleId="placeholder">
    <w:name w:val="placeholder"/>
    <w:basedOn w:val="a0"/>
    <w:rsid w:val="0098549A"/>
  </w:style>
  <w:style w:type="character" w:styleId="af5">
    <w:name w:val="Hyperlink"/>
    <w:basedOn w:val="a0"/>
    <w:uiPriority w:val="99"/>
    <w:unhideWhenUsed/>
    <w:rsid w:val="0098549A"/>
    <w:rPr>
      <w:color w:val="0000FF"/>
      <w:u w:val="single"/>
    </w:rPr>
  </w:style>
  <w:style w:type="character" w:customStyle="1" w:styleId="placeholder-mask">
    <w:name w:val="placeholder-mask"/>
    <w:basedOn w:val="a0"/>
    <w:rsid w:val="009854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oo.ru/7f411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2652" TargetMode="External"/><Relationship Id="rId5" Type="http://schemas.openxmlformats.org/officeDocument/2006/relationships/hyperlink" Target="https://resh.edu.ru/subject/lesson/4207/start/152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 СОШ 1</dc:creator>
  <cp:lastModifiedBy>РП СОШ 1</cp:lastModifiedBy>
  <cp:revision>2</cp:revision>
  <dcterms:created xsi:type="dcterms:W3CDTF">2023-10-30T07:30:00Z</dcterms:created>
  <dcterms:modified xsi:type="dcterms:W3CDTF">2023-10-30T07:55:00Z</dcterms:modified>
</cp:coreProperties>
</file>