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8D" w:rsidRDefault="00B5288D" w:rsidP="00B5288D">
      <w:pPr>
        <w:framePr w:wrap="none" w:vAnchor="page" w:hAnchor="page" w:x="385" w:y="307"/>
        <w:rPr>
          <w:sz w:val="0"/>
          <w:szCs w:val="0"/>
        </w:rPr>
      </w:pPr>
    </w:p>
    <w:p w:rsidR="00B5288D" w:rsidRDefault="00B5288D" w:rsidP="00B5288D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80175" cy="87478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4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CA" w:rsidRPr="00B5288D" w:rsidRDefault="00B5288D" w:rsidP="00B5288D">
      <w:pPr>
        <w:spacing w:after="1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5A6DCA" w:rsidRPr="00D52EEC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5A6DCA" w:rsidRPr="00D52EEC" w:rsidRDefault="005A6DCA" w:rsidP="005A6D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для 10-11 классов</w:t>
      </w:r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основании следующих нормативно-правовых документов:</w:t>
      </w:r>
    </w:p>
    <w:p w:rsidR="005A6DCA" w:rsidRPr="00D52EEC" w:rsidRDefault="005A6DCA" w:rsidP="005A6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Федерации»;</w:t>
      </w:r>
    </w:p>
    <w:p w:rsidR="005A6DCA" w:rsidRPr="00D52EEC" w:rsidRDefault="005A6DCA" w:rsidP="005A6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стандарта основного общего образования, утвержденного приказом № 1897 Министерства образования и науки РФ от 17.12.2010г.;</w:t>
      </w:r>
    </w:p>
    <w:p w:rsidR="005A6DCA" w:rsidRPr="00D52EEC" w:rsidRDefault="005A6DCA" w:rsidP="005A6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31.12.2015 г. № 1577)</w:t>
      </w:r>
    </w:p>
    <w:p w:rsidR="005A6DCA" w:rsidRPr="00D52EEC" w:rsidRDefault="005A6DCA" w:rsidP="005A6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актом МБОУ «Русско-</w:t>
      </w:r>
      <w:proofErr w:type="spellStart"/>
      <w:r w:rsidRPr="00D5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Пычасская</w:t>
      </w:r>
      <w:proofErr w:type="spellEnd"/>
      <w:r w:rsidRPr="00D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СОШ) составлена на основе </w:t>
      </w:r>
      <w:r w:rsidRPr="00D52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второго поколения</w:t>
      </w:r>
      <w:r w:rsidRPr="00D5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A6DCA" w:rsidRPr="005A6DCA" w:rsidRDefault="005A6DCA" w:rsidP="005A6D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A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среднего общего образования в соответствии с основными положениями ФГОС нового поколения; </w:t>
      </w:r>
      <w:r>
        <w:rPr>
          <w:rFonts w:ascii="Times New Roman" w:hAnsi="Times New Roman" w:cs="Times New Roman"/>
          <w:sz w:val="24"/>
          <w:szCs w:val="24"/>
        </w:rPr>
        <w:t xml:space="preserve">примерных программ общеобразовательных учреждений по алгебре и началам математического анализа « Алгебра и начала математического анализа», сборник рабочих программ 10-11 классы: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общеобразоват.организаций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: базовый и углубленные уровни»/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сост.Т.А.Бурмистрова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М.: Просвещение, 2018 и по геометрии 10-11 классы к учебному комплексу для 10-11 классов (авторы: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С.В.Кадомцев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</w:t>
      </w:r>
      <w:r w:rsidR="00334768">
        <w:rPr>
          <w:rFonts w:ascii="Times New Roman" w:hAnsi="Times New Roman" w:cs="Times New Roman"/>
          <w:sz w:val="24"/>
          <w:szCs w:val="24"/>
        </w:rPr>
        <w:t xml:space="preserve"> составитель </w:t>
      </w:r>
      <w:proofErr w:type="spellStart"/>
      <w:r w:rsidR="00334768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="00334768">
        <w:rPr>
          <w:rFonts w:ascii="Times New Roman" w:hAnsi="Times New Roman" w:cs="Times New Roman"/>
          <w:sz w:val="24"/>
          <w:szCs w:val="24"/>
        </w:rPr>
        <w:t xml:space="preserve"> – М: «Просвещение», 2008)</w:t>
      </w:r>
    </w:p>
    <w:p w:rsidR="005A6DCA" w:rsidRDefault="005A6DCA" w:rsidP="005A6DC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 </w:t>
      </w:r>
      <w:proofErr w:type="spellStart"/>
      <w:r w:rsidR="00334768">
        <w:rPr>
          <w:rFonts w:ascii="Times New Roman" w:hAnsi="Times New Roman" w:cs="Times New Roman"/>
          <w:sz w:val="24"/>
          <w:szCs w:val="24"/>
        </w:rPr>
        <w:t>Ш.А.Алимова</w:t>
      </w:r>
      <w:proofErr w:type="spellEnd"/>
      <w:r w:rsidR="00334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768">
        <w:rPr>
          <w:rFonts w:ascii="Times New Roman" w:hAnsi="Times New Roman" w:cs="Times New Roman"/>
          <w:sz w:val="24"/>
          <w:szCs w:val="24"/>
        </w:rPr>
        <w:t>Ю.М.Колягина</w:t>
      </w:r>
      <w:proofErr w:type="spellEnd"/>
      <w:r w:rsidR="00334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768">
        <w:rPr>
          <w:rFonts w:ascii="Times New Roman" w:hAnsi="Times New Roman" w:cs="Times New Roman"/>
          <w:sz w:val="24"/>
          <w:szCs w:val="24"/>
        </w:rPr>
        <w:t>М.В.Ткачевой</w:t>
      </w:r>
      <w:proofErr w:type="spellEnd"/>
      <w:r w:rsidR="00334768">
        <w:rPr>
          <w:rFonts w:ascii="Times New Roman" w:hAnsi="Times New Roman" w:cs="Times New Roman"/>
          <w:sz w:val="24"/>
          <w:szCs w:val="24"/>
        </w:rPr>
        <w:t xml:space="preserve"> и др. «Алгебра и начала математического анализа», издательство «Просвещение», </w:t>
      </w:r>
      <w:proofErr w:type="spellStart"/>
      <w:r w:rsidR="00334768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334768">
        <w:rPr>
          <w:rFonts w:ascii="Times New Roman" w:hAnsi="Times New Roman" w:cs="Times New Roman"/>
          <w:sz w:val="24"/>
          <w:szCs w:val="24"/>
        </w:rPr>
        <w:t>, 2016г. и Л.С.</w:t>
      </w:r>
      <w:r w:rsidR="00334768" w:rsidRPr="0033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768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334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768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="00334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768">
        <w:rPr>
          <w:rFonts w:ascii="Times New Roman" w:hAnsi="Times New Roman" w:cs="Times New Roman"/>
          <w:sz w:val="24"/>
          <w:szCs w:val="24"/>
        </w:rPr>
        <w:t>С.В.Кадомцев</w:t>
      </w:r>
      <w:proofErr w:type="spellEnd"/>
      <w:r w:rsidR="00334768">
        <w:rPr>
          <w:rFonts w:ascii="Times New Roman" w:hAnsi="Times New Roman" w:cs="Times New Roman"/>
          <w:sz w:val="24"/>
          <w:szCs w:val="24"/>
        </w:rPr>
        <w:t xml:space="preserve"> «Математика: Алгебра и начала математического анализа, геометрия. Геометрия 10-11 классы. Базовый и углубленные уровни»,</w:t>
      </w:r>
      <w:r w:rsidR="00334768" w:rsidRPr="00334768">
        <w:rPr>
          <w:rFonts w:ascii="Times New Roman" w:hAnsi="Times New Roman" w:cs="Times New Roman"/>
          <w:sz w:val="24"/>
          <w:szCs w:val="24"/>
        </w:rPr>
        <w:t xml:space="preserve"> </w:t>
      </w:r>
      <w:r w:rsidR="00334768">
        <w:rPr>
          <w:rFonts w:ascii="Times New Roman" w:hAnsi="Times New Roman" w:cs="Times New Roman"/>
          <w:sz w:val="24"/>
          <w:szCs w:val="24"/>
        </w:rPr>
        <w:t xml:space="preserve">издательство «Просвещение», </w:t>
      </w:r>
      <w:proofErr w:type="spellStart"/>
      <w:r w:rsidR="00334768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334768">
        <w:rPr>
          <w:rFonts w:ascii="Times New Roman" w:hAnsi="Times New Roman" w:cs="Times New Roman"/>
          <w:sz w:val="24"/>
          <w:szCs w:val="24"/>
        </w:rPr>
        <w:t>, 2018г</w:t>
      </w:r>
    </w:p>
    <w:p w:rsidR="005A6DCA" w:rsidRDefault="005A6DCA" w:rsidP="005A6D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</w:t>
      </w:r>
      <w:r w:rsidR="00334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рассчитана на учеников 10-11</w:t>
      </w:r>
      <w:r w:rsidRPr="005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DCA" w:rsidRPr="00083AF4" w:rsidRDefault="00083AF4" w:rsidP="00083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AF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5A6DCA" w:rsidRDefault="00334768" w:rsidP="005A6D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математики в 10 и 11 классе рассчитан на 136 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( 4</w:t>
      </w:r>
      <w:proofErr w:type="gramEnd"/>
      <w:r w:rsidR="005A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34 учебные недели) в соответствии с учебным планом образовательного учреждения.</w:t>
      </w:r>
    </w:p>
    <w:p w:rsidR="005A6DCA" w:rsidRPr="00083AF4" w:rsidRDefault="00083AF4" w:rsidP="00083AF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рабочей программы</w:t>
      </w:r>
    </w:p>
    <w:p w:rsidR="00334768" w:rsidRDefault="005A6DCA" w:rsidP="00083A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D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52EEC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52EEC">
        <w:rPr>
          <w:rFonts w:ascii="Times New Roman" w:eastAsia="Calibri" w:hAnsi="Times New Roman" w:cs="Times New Roman"/>
          <w:sz w:val="24"/>
          <w:szCs w:val="24"/>
        </w:rPr>
        <w:t>В течение учебного года допускается корректировка рабочей программы, что может быть отражено как в самой рабочей программе, так и в дополнительной пояснительной записке с указанием причин корректировки. Все изменения, дополнения, вносимые педагогом в рабочую программу в течение учебного года, согласуются с администрацией образовательного учреждения.</w:t>
      </w:r>
    </w:p>
    <w:p w:rsidR="00083AF4" w:rsidRDefault="00083AF4" w:rsidP="00083A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AF4" w:rsidRDefault="00083AF4" w:rsidP="00083A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AF4" w:rsidRDefault="00083AF4" w:rsidP="00083A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AF4" w:rsidRDefault="00083AF4" w:rsidP="00083A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AF4" w:rsidRDefault="00083AF4" w:rsidP="00083A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AF4" w:rsidRDefault="00083AF4" w:rsidP="00083A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AF4" w:rsidRDefault="00083AF4" w:rsidP="00083A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AF4" w:rsidRDefault="00083AF4" w:rsidP="00083A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AF4" w:rsidRDefault="00083AF4" w:rsidP="00083A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AF4" w:rsidRDefault="00083AF4" w:rsidP="00083A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AF4" w:rsidRPr="00083AF4" w:rsidRDefault="00083AF4" w:rsidP="00083A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768" w:rsidRDefault="00334768" w:rsidP="00334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4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083AF4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D60D45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334768" w:rsidRDefault="00334768" w:rsidP="00334768">
      <w:pPr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061639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06163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897A95">
        <w:rPr>
          <w:sz w:val="24"/>
          <w:szCs w:val="24"/>
        </w:rPr>
        <w:t>настоящего на основе осознания</w:t>
      </w:r>
      <w:proofErr w:type="gramEnd"/>
      <w:r w:rsidRPr="00897A95">
        <w:rPr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897A95" w:rsidRPr="00897A95" w:rsidRDefault="00897A95" w:rsidP="00897A9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России как к Родине (Отечеству):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897A95" w:rsidRPr="00897A95" w:rsidRDefault="00897A95" w:rsidP="00897A9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закону, государству и к гражданскому обществу: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lastRenderedPageBreak/>
        <w:t xml:space="preserve">признание </w:t>
      </w:r>
      <w:proofErr w:type="spellStart"/>
      <w:r w:rsidRPr="00897A95">
        <w:rPr>
          <w:sz w:val="24"/>
          <w:szCs w:val="24"/>
        </w:rPr>
        <w:t>неотчуждаемости</w:t>
      </w:r>
      <w:proofErr w:type="spellEnd"/>
      <w:r w:rsidRPr="00897A9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897A95">
        <w:rPr>
          <w:sz w:val="24"/>
          <w:szCs w:val="24"/>
        </w:rPr>
        <w:t>свобод без нарушения прав</w:t>
      </w:r>
      <w:proofErr w:type="gramEnd"/>
      <w:r w:rsidRPr="00897A95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proofErr w:type="spellStart"/>
      <w:r w:rsidRPr="00897A95">
        <w:rPr>
          <w:sz w:val="24"/>
          <w:szCs w:val="24"/>
        </w:rPr>
        <w:t>интериоризация</w:t>
      </w:r>
      <w:proofErr w:type="spellEnd"/>
      <w:r w:rsidRPr="00897A9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97A95" w:rsidRPr="00897A95" w:rsidRDefault="00897A95" w:rsidP="00897A9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с окружающими людьми: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97A95" w:rsidRPr="00897A95" w:rsidRDefault="00897A95" w:rsidP="00897A9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окружающему миру, живой природе, художественной культуре: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897A95" w:rsidRPr="00897A95" w:rsidRDefault="00897A95" w:rsidP="00897A9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положительный образ семьи, </w:t>
      </w:r>
      <w:proofErr w:type="spellStart"/>
      <w:r w:rsidRPr="00897A95">
        <w:rPr>
          <w:sz w:val="24"/>
          <w:szCs w:val="24"/>
        </w:rPr>
        <w:t>родительства</w:t>
      </w:r>
      <w:proofErr w:type="spellEnd"/>
      <w:r w:rsidRPr="00897A95">
        <w:rPr>
          <w:sz w:val="24"/>
          <w:szCs w:val="24"/>
        </w:rPr>
        <w:t xml:space="preserve"> (отцовства и материнства), </w:t>
      </w:r>
      <w:proofErr w:type="spellStart"/>
      <w:r w:rsidRPr="00897A95">
        <w:rPr>
          <w:sz w:val="24"/>
          <w:szCs w:val="24"/>
        </w:rPr>
        <w:t>интериоризация</w:t>
      </w:r>
      <w:proofErr w:type="spellEnd"/>
      <w:r w:rsidRPr="00897A95">
        <w:rPr>
          <w:sz w:val="24"/>
          <w:szCs w:val="24"/>
        </w:rPr>
        <w:t xml:space="preserve"> традиционных семейных ценностей. </w:t>
      </w:r>
    </w:p>
    <w:p w:rsidR="00897A95" w:rsidRPr="00897A95" w:rsidRDefault="00897A95" w:rsidP="00897A9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897A95" w:rsidRPr="00897A95" w:rsidRDefault="00897A95" w:rsidP="00897A95">
      <w:pPr>
        <w:rPr>
          <w:rFonts w:ascii="Times New Roman" w:hAnsi="Times New Roman" w:cs="Times New Roman"/>
        </w:rPr>
      </w:pP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897A95" w:rsidRPr="00897A95" w:rsidRDefault="00897A95" w:rsidP="00897A95">
      <w:pPr>
        <w:pStyle w:val="a"/>
        <w:spacing w:line="276" w:lineRule="auto"/>
        <w:rPr>
          <w:sz w:val="24"/>
          <w:szCs w:val="24"/>
        </w:rPr>
      </w:pPr>
      <w:r w:rsidRPr="00897A9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97A95" w:rsidRDefault="00897A95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A95" w:rsidRDefault="00897A95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97A95" w:rsidRPr="00897A95" w:rsidRDefault="00897A95" w:rsidP="00897A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97A9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97A95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897A95" w:rsidRPr="00897A95" w:rsidRDefault="00897A95" w:rsidP="00897A9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Выпускник научится: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897A95" w:rsidRPr="00897A95" w:rsidRDefault="00897A95" w:rsidP="00897A9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897A95" w:rsidRPr="00897A95" w:rsidRDefault="00897A95" w:rsidP="00897A9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критически оценивать и интерпретировать информацию с разных </w:t>
      </w:r>
      <w:proofErr w:type="gramStart"/>
      <w:r w:rsidRPr="00897A95">
        <w:rPr>
          <w:sz w:val="24"/>
          <w:szCs w:val="24"/>
        </w:rPr>
        <w:t>позиций,  распознавать</w:t>
      </w:r>
      <w:proofErr w:type="gramEnd"/>
      <w:r w:rsidRPr="00897A95">
        <w:rPr>
          <w:sz w:val="24"/>
          <w:szCs w:val="24"/>
        </w:rPr>
        <w:t xml:space="preserve"> и фиксировать противоречия в информационных источниках;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897A95">
        <w:rPr>
          <w:sz w:val="24"/>
          <w:szCs w:val="24"/>
        </w:rPr>
        <w:t>для  широкого</w:t>
      </w:r>
      <w:proofErr w:type="gramEnd"/>
      <w:r w:rsidRPr="00897A95">
        <w:rPr>
          <w:sz w:val="24"/>
          <w:szCs w:val="24"/>
        </w:rPr>
        <w:t xml:space="preserve"> переноса средств и способов действия;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897A95" w:rsidRPr="00897A95" w:rsidRDefault="00897A95" w:rsidP="00897A9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897A95" w:rsidRPr="00897A95" w:rsidRDefault="00897A95" w:rsidP="00897A9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7A95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97A95" w:rsidRPr="00897A95" w:rsidRDefault="00897A95" w:rsidP="00897A95">
      <w:pPr>
        <w:pStyle w:val="a"/>
        <w:spacing w:line="240" w:lineRule="auto"/>
        <w:rPr>
          <w:sz w:val="24"/>
          <w:szCs w:val="24"/>
        </w:rPr>
      </w:pPr>
      <w:r w:rsidRPr="00897A95">
        <w:rPr>
          <w:sz w:val="24"/>
          <w:szCs w:val="24"/>
        </w:rPr>
        <w:t xml:space="preserve">распознавать </w:t>
      </w:r>
      <w:proofErr w:type="spellStart"/>
      <w:r w:rsidRPr="00897A95">
        <w:rPr>
          <w:sz w:val="24"/>
          <w:szCs w:val="24"/>
        </w:rPr>
        <w:t>конфликтогенные</w:t>
      </w:r>
      <w:proofErr w:type="spellEnd"/>
      <w:r w:rsidRPr="00897A9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97A95" w:rsidRDefault="00897A95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B2" w:rsidRDefault="00B612B2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2B2" w:rsidRDefault="00B612B2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A95" w:rsidRDefault="00897A95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97A95" w:rsidRPr="005E3259" w:rsidRDefault="00897A95" w:rsidP="00897A95">
      <w:pPr>
        <w:pStyle w:val="s1"/>
        <w:spacing w:before="0" w:beforeAutospacing="0" w:after="0" w:afterAutospacing="0"/>
        <w:jc w:val="both"/>
      </w:pPr>
      <w:r>
        <w:t>Т</w:t>
      </w:r>
      <w:r w:rsidRPr="005E3259">
        <w:t>ребования к предметным результатам освоения базового курса математики должны отражать:</w:t>
      </w:r>
    </w:p>
    <w:p w:rsidR="00897A95" w:rsidRPr="005E3259" w:rsidRDefault="00897A95" w:rsidP="00897A95">
      <w:pPr>
        <w:pStyle w:val="s1"/>
        <w:spacing w:before="0" w:beforeAutospacing="0" w:after="0" w:afterAutospacing="0"/>
        <w:jc w:val="both"/>
      </w:pPr>
      <w:r w:rsidRPr="005E3259">
        <w:t xml:space="preserve">1) </w:t>
      </w:r>
      <w:proofErr w:type="spellStart"/>
      <w:r w:rsidRPr="005E3259">
        <w:t>сформированность</w:t>
      </w:r>
      <w:proofErr w:type="spellEnd"/>
      <w:r w:rsidRPr="005E3259"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897A95" w:rsidRPr="005E3259" w:rsidRDefault="00897A95" w:rsidP="00897A95">
      <w:pPr>
        <w:pStyle w:val="s1"/>
        <w:spacing w:before="0" w:beforeAutospacing="0" w:after="0" w:afterAutospacing="0"/>
        <w:jc w:val="both"/>
      </w:pPr>
      <w:r w:rsidRPr="005E3259">
        <w:t xml:space="preserve">2) </w:t>
      </w:r>
      <w:proofErr w:type="spellStart"/>
      <w:r w:rsidRPr="005E3259">
        <w:t>сформированность</w:t>
      </w:r>
      <w:proofErr w:type="spellEnd"/>
      <w:r w:rsidRPr="005E3259"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97A95" w:rsidRPr="005E3259" w:rsidRDefault="00897A95" w:rsidP="00897A95">
      <w:pPr>
        <w:pStyle w:val="s1"/>
        <w:spacing w:before="0" w:beforeAutospacing="0" w:after="0" w:afterAutospacing="0"/>
        <w:jc w:val="both"/>
      </w:pPr>
      <w:r w:rsidRPr="005E3259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897A95" w:rsidRPr="005E3259" w:rsidRDefault="00897A95" w:rsidP="00897A95">
      <w:pPr>
        <w:pStyle w:val="s1"/>
        <w:spacing w:before="0" w:beforeAutospacing="0" w:after="0" w:afterAutospacing="0"/>
        <w:jc w:val="both"/>
      </w:pPr>
      <w:r w:rsidRPr="005E3259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97A95" w:rsidRPr="005E3259" w:rsidRDefault="00897A95" w:rsidP="00897A95">
      <w:pPr>
        <w:pStyle w:val="s1"/>
        <w:spacing w:before="0" w:beforeAutospacing="0" w:after="0" w:afterAutospacing="0"/>
        <w:jc w:val="both"/>
      </w:pPr>
      <w:r w:rsidRPr="005E3259">
        <w:t xml:space="preserve">5) </w:t>
      </w:r>
      <w:proofErr w:type="spellStart"/>
      <w:r w:rsidRPr="005E3259">
        <w:t>сформированность</w:t>
      </w:r>
      <w:proofErr w:type="spellEnd"/>
      <w:r w:rsidRPr="005E3259">
        <w:t xml:space="preserve"> представлений об основных понятиях, идеях и методах математического анализа;</w:t>
      </w:r>
    </w:p>
    <w:p w:rsidR="00897A95" w:rsidRDefault="00897A95" w:rsidP="00897A95">
      <w:pPr>
        <w:pStyle w:val="s1"/>
        <w:spacing w:before="0" w:beforeAutospacing="0" w:after="0" w:afterAutospacing="0"/>
        <w:jc w:val="both"/>
      </w:pPr>
      <w:r w:rsidRPr="005E3259">
        <w:t xml:space="preserve">6) владение основными понятиями о плоских и пространственных геометрических фигурах, их основных свойствах; </w:t>
      </w:r>
    </w:p>
    <w:p w:rsidR="00897A95" w:rsidRPr="005E3259" w:rsidRDefault="00897A95" w:rsidP="00897A95">
      <w:pPr>
        <w:pStyle w:val="s1"/>
        <w:spacing w:before="0" w:beforeAutospacing="0" w:after="0" w:afterAutospacing="0"/>
        <w:jc w:val="both"/>
      </w:pPr>
      <w:r>
        <w:t xml:space="preserve">7) </w:t>
      </w:r>
      <w:proofErr w:type="spellStart"/>
      <w:r w:rsidRPr="005E3259">
        <w:t>сформированность</w:t>
      </w:r>
      <w:proofErr w:type="spellEnd"/>
      <w:r w:rsidRPr="005E3259"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97A95" w:rsidRPr="005E3259" w:rsidRDefault="00897A95" w:rsidP="00897A95">
      <w:pPr>
        <w:pStyle w:val="s1"/>
        <w:spacing w:before="0" w:beforeAutospacing="0" w:after="0" w:afterAutospacing="0"/>
        <w:jc w:val="both"/>
      </w:pPr>
      <w:r>
        <w:t>8</w:t>
      </w:r>
      <w:r w:rsidRPr="005E3259">
        <w:t xml:space="preserve">) </w:t>
      </w:r>
      <w:proofErr w:type="spellStart"/>
      <w:r w:rsidRPr="005E3259">
        <w:t>сформированность</w:t>
      </w:r>
      <w:proofErr w:type="spellEnd"/>
      <w:r w:rsidRPr="005E3259"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97A95" w:rsidRPr="005E3259" w:rsidRDefault="00897A95" w:rsidP="00897A95">
      <w:pPr>
        <w:pStyle w:val="s1"/>
        <w:spacing w:before="0" w:beforeAutospacing="0" w:after="0" w:afterAutospacing="0"/>
        <w:jc w:val="both"/>
      </w:pPr>
      <w:r>
        <w:t>9</w:t>
      </w:r>
      <w:r w:rsidRPr="005E3259">
        <w:t>) владение навыками использования готовых компьютерных программ при решении задач; для слепых и слабовидящих обучающихся:</w:t>
      </w:r>
      <w:r>
        <w:t xml:space="preserve"> </w:t>
      </w:r>
      <w:r w:rsidRPr="005E3259">
        <w:t>овладение правилами записи математических формул и специальных знаков рельефно-точечной системы обозначений Л. Брайля;</w:t>
      </w:r>
      <w:r>
        <w:t xml:space="preserve"> </w:t>
      </w:r>
      <w:r w:rsidRPr="005E3259"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  <w:r>
        <w:t xml:space="preserve"> </w:t>
      </w:r>
      <w:r w:rsidRPr="005E3259"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5E3259">
        <w:t>Драфтсмен</w:t>
      </w:r>
      <w:proofErr w:type="spellEnd"/>
      <w:r w:rsidRPr="005E3259">
        <w:t>", "Школьник");</w:t>
      </w:r>
      <w:r>
        <w:t xml:space="preserve"> </w:t>
      </w:r>
      <w:r w:rsidRPr="005E3259">
        <w:t xml:space="preserve">овладение основным функционалом программы </w:t>
      </w:r>
      <w:proofErr w:type="spellStart"/>
      <w:r w:rsidRPr="005E3259">
        <w:t>невизуального</w:t>
      </w:r>
      <w:proofErr w:type="spellEnd"/>
      <w:r w:rsidRPr="005E3259"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5E3259">
        <w:t>тифлотехнические</w:t>
      </w:r>
      <w:proofErr w:type="spellEnd"/>
      <w:r w:rsidRPr="005E3259">
        <w:t xml:space="preserve"> средства информационно-коммуникационного доступа слепыми обучающимися;</w:t>
      </w:r>
    </w:p>
    <w:p w:rsidR="00897A95" w:rsidRDefault="00897A95" w:rsidP="00897A95">
      <w:pPr>
        <w:pStyle w:val="s1"/>
        <w:spacing w:before="0" w:beforeAutospacing="0" w:after="0" w:afterAutospacing="0"/>
        <w:jc w:val="both"/>
      </w:pPr>
      <w:r w:rsidRPr="005E3259">
        <w:t>10) для обучающихся с нарушениями опорно-двигательного аппарата:</w:t>
      </w:r>
      <w:r>
        <w:t xml:space="preserve"> </w:t>
      </w:r>
      <w:r w:rsidRPr="005E3259"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5E3259">
        <w:t>речедвигательных</w:t>
      </w:r>
      <w:proofErr w:type="spellEnd"/>
      <w:r w:rsidRPr="005E3259">
        <w:t xml:space="preserve"> и сенсорных нарушений;</w:t>
      </w:r>
      <w:r>
        <w:t xml:space="preserve"> </w:t>
      </w:r>
      <w:r w:rsidRPr="005E3259">
        <w:t>наличие умения использовать персональные средства доступа.</w:t>
      </w:r>
    </w:p>
    <w:p w:rsidR="00897A95" w:rsidRDefault="00897A95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A95" w:rsidRPr="004A3252" w:rsidRDefault="00897A95" w:rsidP="00897A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5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A95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A95">
        <w:rPr>
          <w:rFonts w:ascii="Times New Roman" w:hAnsi="Times New Roman" w:cs="Times New Roman"/>
          <w:b/>
          <w:sz w:val="24"/>
          <w:szCs w:val="24"/>
        </w:rPr>
        <w:lastRenderedPageBreak/>
        <w:t>Компенсирующая базовая программа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A95">
        <w:rPr>
          <w:rFonts w:ascii="Times New Roman" w:hAnsi="Times New Roman" w:cs="Times New Roman"/>
          <w:b/>
          <w:sz w:val="24"/>
          <w:szCs w:val="24"/>
        </w:rPr>
        <w:t>Алгебра и начала математического анализа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Натуральные числа, запись, разрядные слагаемые, арифметические действия. Числа и десятичная система счисления. Натуральные числа, делимость, признаки делимости на 2, 3, 4, 5, 9, 10. Разложение числа на множители. Остатки. Решение арифметических задач практического содержания.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Целые числа. Модуль числа и его свойства.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Части и доли. Дроби и действия с дробями. Округление, приближение. Решение практических задач на прикидку и оценку.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Проценты. Решение задач практического содержания на части и проценты. Степень с натуральным и целым показателем. Свойства степеней. Стандартный вид числа.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Алгебраические выражения. Значение алгебраического выражения.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Квадратный корень. Изображение числа на числовой прямой. Приближенное значение иррациональных чисел.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 xml:space="preserve">Понятие многочлена. Разложение многочлена на множители, </w:t>
      </w:r>
      <w:r w:rsidRPr="00897A95">
        <w:rPr>
          <w:rFonts w:ascii="Times New Roman" w:hAnsi="Times New Roman" w:cs="Times New Roman"/>
          <w:sz w:val="24"/>
          <w:szCs w:val="24"/>
        </w:rPr>
        <w:t xml:space="preserve">Уравнение, корень уравнения. Линейные, квадратные уравнения и системы линейных уравнений.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Решение простейших задач на движение, совместную работу, проценты. Числовые неравенства и их свойства. Линейные неравенства с одной переменной и их системы. Числовые промежутки. Объединение и пересечение промежутков.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Зависимость величин, функция, аргумент и значение, основные свойства функций. График функции. Линейная функция. Ее график. Угловой коэффициент прямой.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 xml:space="preserve">Квадратичная функция. График и свойства квадратичной функции. график функции </w:t>
      </w:r>
      <w:r w:rsidRPr="00897A95">
        <w:rPr>
          <w:rFonts w:ascii="Times New Roman" w:hAnsi="Times New Roman" w:cs="Times New Roman"/>
          <w:i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9" o:title=""/>
          </v:shape>
          <o:OLEObject Type="Embed" ProgID="Equation.DSMT4" ShapeID="_x0000_i1025" DrawAspect="Content" ObjectID="_1759741761" r:id="rId10"/>
        </w:object>
      </w:r>
      <w:r w:rsidRPr="00897A95">
        <w:rPr>
          <w:rFonts w:ascii="Times New Roman" w:hAnsi="Times New Roman" w:cs="Times New Roman"/>
          <w:i/>
          <w:sz w:val="24"/>
          <w:szCs w:val="24"/>
        </w:rPr>
        <w:t xml:space="preserve">. График функции </w:t>
      </w:r>
      <w:r w:rsidRPr="00897A95">
        <w:rPr>
          <w:rFonts w:ascii="Times New Roman" w:hAnsi="Times New Roman" w:cs="Times New Roman"/>
          <w:i/>
          <w:position w:val="-24"/>
          <w:sz w:val="24"/>
          <w:szCs w:val="24"/>
        </w:rPr>
        <w:object w:dxaOrig="620" w:dyaOrig="620">
          <v:shape id="_x0000_i1026" type="#_x0000_t75" style="width:30.75pt;height:30.75pt" o:ole="">
            <v:imagedata r:id="rId11" o:title=""/>
          </v:shape>
          <o:OLEObject Type="Embed" ProgID="Equation.DSMT4" ShapeID="_x0000_i1026" DrawAspect="Content" ObjectID="_1759741762" r:id="rId12"/>
        </w:object>
      </w:r>
      <w:r w:rsidRPr="00897A9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897A95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897A95">
        <w:rPr>
          <w:rFonts w:ascii="Times New Roman" w:hAnsi="Times New Roman" w:cs="Times New Roman"/>
          <w:sz w:val="24"/>
          <w:szCs w:val="24"/>
        </w:rPr>
        <w:t xml:space="preserve">, монотонность (возрастание или убывание) на числовом промежутке. Наибольшее и наименьшее значение функции. Периодические функции и наименьший период.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>Градусная мера угла. Тригонометрическая окружность. Определение синуса, косинуса, тангенса произвольного угла. Основное тригонометрическое тождество. Значения тригонометрических функций для углов 0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, 30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, 45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, 60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, 90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, 180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, 270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 xml:space="preserve">Графики тригонометрических функций </w:t>
      </w:r>
      <w:r w:rsidRPr="00897A95">
        <w:rPr>
          <w:rFonts w:ascii="Times New Roman" w:hAnsi="Times New Roman" w:cs="Times New Roman"/>
          <w:i/>
          <w:position w:val="-10"/>
          <w:sz w:val="24"/>
          <w:szCs w:val="24"/>
        </w:rPr>
        <w:object w:dxaOrig="2600" w:dyaOrig="320">
          <v:shape id="_x0000_i1027" type="#_x0000_t75" style="width:130.5pt;height:16.5pt" o:ole="">
            <v:imagedata r:id="rId13" o:title=""/>
          </v:shape>
          <o:OLEObject Type="Embed" ProgID="Equation.DSMT4" ShapeID="_x0000_i1027" DrawAspect="Content" ObjectID="_1759741763" r:id="rId14"/>
        </w:object>
      </w:r>
      <w:r w:rsidRPr="00897A95">
        <w:rPr>
          <w:rFonts w:ascii="Times New Roman" w:hAnsi="Times New Roman" w:cs="Times New Roman"/>
          <w:sz w:val="24"/>
          <w:szCs w:val="24"/>
        </w:rPr>
        <w:t>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Решение простейших тригонометрических уравнений с помощью тригонометрической окружности.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>Понятие степени с действительным показателем</w:t>
      </w:r>
      <w:r w:rsidRPr="00897A95">
        <w:rPr>
          <w:rFonts w:ascii="Times New Roman" w:hAnsi="Times New Roman" w:cs="Times New Roman"/>
          <w:sz w:val="24"/>
          <w:szCs w:val="24"/>
        </w:rPr>
        <w:t xml:space="preserve">. Простейшие показательные уравнения и неравенства. Показательная функция и ее график.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Логарифм числа, основные свойства логарифма. Десятичный логарифм. Простейшие логарифмические уравнения и неравенства. Логарифмическая функция и ее график.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Понятие степенной функции и ее график. Простейшие иррациональные уравнения.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lastRenderedPageBreak/>
        <w:t xml:space="preserve">Касательная к графику функции. Понятие производной функции в точке как тангенс угла наклона касательной. Геометрический и физический смысл производной. </w:t>
      </w:r>
      <w:r w:rsidRPr="00897A95">
        <w:rPr>
          <w:rFonts w:ascii="Times New Roman" w:hAnsi="Times New Roman" w:cs="Times New Roman"/>
          <w:i/>
          <w:sz w:val="24"/>
          <w:szCs w:val="24"/>
        </w:rPr>
        <w:t xml:space="preserve">Производные многочленов.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Точки экстремума (максимума и минимума). </w:t>
      </w:r>
      <w:r w:rsidRPr="00897A95">
        <w:rPr>
          <w:rFonts w:ascii="Times New Roman" w:hAnsi="Times New Roman" w:cs="Times New Roman"/>
          <w:i/>
          <w:sz w:val="24"/>
          <w:szCs w:val="24"/>
        </w:rPr>
        <w:t xml:space="preserve">Исследование элементарных функций на точки экстремума с помощью производной. Наглядная интерпретация.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>Понятие первообразной функции. Физический смысл первообразной. Понятие об интеграле как площади под графиком функции.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A95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Фигуры на плоскости и в пространстве. Длина и площадь. Периметры и площади фигур.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Параллельность и перпендикулярность прямых и плоскостей.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Треугольники. Виды треугольников: остроугольные, тупоугольные, прямоугольные. Катет против угла в 30 градусов. Внешний угол треугольника.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>Биссектриса, медиана и высота треугольника. Равенство треугольников.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Решение задач на клетчатой бумаге.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Равнобедренный треугольник, равносторонний треугольник. Свойства равнобедренного треугольника.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Соотношения между сторонами и углами в прямоугольном треугольнике. Тригонометрические функции углов в прямоугольном треугольнике. Теорема Пифагора. Применение теорем синусов и косинусов.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Четырехугольники: параллелограмм, ромб, прямоугольник, квадрат, трапеция и их свойства. Средняя линия треугольника и трапеции.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>Выпуклые и невыпуклые фигуры.</w:t>
      </w:r>
      <w:r w:rsidRPr="00897A95">
        <w:rPr>
          <w:rFonts w:ascii="Times New Roman" w:hAnsi="Times New Roman" w:cs="Times New Roman"/>
          <w:sz w:val="24"/>
          <w:szCs w:val="24"/>
        </w:rPr>
        <w:t xml:space="preserve"> Периметр многоугольника. Правильный многоугольник.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Углы на плоскости и в пространстве. Вертикальные и смежные углы.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Сумма внутренних углов треугольника и четырехугольника.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Соотношения в квадрате и равностороннем треугольнике.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Диагонали многоугольника.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Подобные треугольники в простейших случаях.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>Формулы площади прямоугольника, треугольника, ромба, трапеции.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Окружность и круг. Радиус и диаметр. Длина окружности и площадь круга. Число 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70"/>
      </w:r>
      <w:r w:rsidRPr="00897A95">
        <w:rPr>
          <w:rFonts w:ascii="Times New Roman" w:hAnsi="Times New Roman" w:cs="Times New Roman"/>
          <w:sz w:val="24"/>
          <w:szCs w:val="24"/>
        </w:rPr>
        <w:t xml:space="preserve">. Вписанный угол, в частности угол, опирающийся на диаметр. Касательная к окружности и ее свойство.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Куб. Соотношения в кубе.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Тетраэдр, правильный тетраэдр.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Правильная пирамида и призма. Прямая призма.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>Изображение некоторых многогранников на плоскости.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lastRenderedPageBreak/>
        <w:t xml:space="preserve">Прямоугольный параллелепипед. </w:t>
      </w:r>
      <w:r w:rsidRPr="00897A95">
        <w:rPr>
          <w:rFonts w:ascii="Times New Roman" w:hAnsi="Times New Roman" w:cs="Times New Roman"/>
          <w:i/>
          <w:sz w:val="24"/>
          <w:szCs w:val="24"/>
        </w:rPr>
        <w:t>Теорема Пифагора в пространстве</w:t>
      </w:r>
      <w:r w:rsidRPr="00897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Задачи на вычисление расстояний в пространстве с помощью теоремы Пифагора.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 xml:space="preserve">Развертка прямоугольного параллелепипеда.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Конус, цилиндр, шар и сфера.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 xml:space="preserve">Проекции фигур на плоскость. Изображение цилиндра, конуса и сферы на плоскости.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>Понятие об объемах тел</w:t>
      </w:r>
      <w:r w:rsidRPr="00897A95">
        <w:rPr>
          <w:rFonts w:ascii="Times New Roman" w:hAnsi="Times New Roman" w:cs="Times New Roman"/>
          <w:sz w:val="24"/>
          <w:szCs w:val="24"/>
        </w:rPr>
        <w:t xml:space="preserve">. Использование для решения задач на нахождение геометрических величин формул объема призмы, цилиндра, пирамиды, конуса, шара.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>Понятие о подобии на плоскости и в пространстве</w:t>
      </w:r>
      <w:r w:rsidRPr="00897A95">
        <w:rPr>
          <w:rFonts w:ascii="Times New Roman" w:hAnsi="Times New Roman" w:cs="Times New Roman"/>
          <w:sz w:val="24"/>
          <w:szCs w:val="24"/>
        </w:rPr>
        <w:t>. Отношение площадей и объемов подобных фигур.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A95">
        <w:rPr>
          <w:rFonts w:ascii="Times New Roman" w:hAnsi="Times New Roman" w:cs="Times New Roman"/>
          <w:b/>
          <w:sz w:val="24"/>
          <w:szCs w:val="24"/>
        </w:rPr>
        <w:t>Вероятность и статистика. Логика и комбинаторика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Логика. Верные и неверные утверждения. Следствие. </w:t>
      </w:r>
      <w:proofErr w:type="spellStart"/>
      <w:r w:rsidRPr="00897A95">
        <w:rPr>
          <w:rFonts w:ascii="Times New Roman" w:hAnsi="Times New Roman" w:cs="Times New Roman"/>
          <w:i/>
          <w:sz w:val="24"/>
          <w:szCs w:val="24"/>
        </w:rPr>
        <w:t>Контрпример</w:t>
      </w:r>
      <w:proofErr w:type="spellEnd"/>
      <w:r w:rsidRPr="00897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>Множество</w:t>
      </w:r>
      <w:r w:rsidRPr="00897A95">
        <w:rPr>
          <w:rFonts w:ascii="Times New Roman" w:hAnsi="Times New Roman" w:cs="Times New Roman"/>
          <w:sz w:val="24"/>
          <w:szCs w:val="24"/>
        </w:rPr>
        <w:t xml:space="preserve">. Перебор вариантов.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Таблицы. Столбчатые и круговые диаграммы.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Числовые наборы. Среднее арифметическое, медиана, наибольшее и наименьшее значения. </w:t>
      </w:r>
      <w:r w:rsidRPr="00897A95">
        <w:rPr>
          <w:rFonts w:ascii="Times New Roman" w:hAnsi="Times New Roman" w:cs="Times New Roman"/>
          <w:i/>
          <w:sz w:val="24"/>
          <w:szCs w:val="24"/>
        </w:rPr>
        <w:t>Примеры изменчивых величин</w:t>
      </w:r>
      <w:r w:rsidRPr="00897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Частота и вероятность события. Случайный выбор. Вычисление вероятностей событий в опытах с равновозможными элементарными событиями.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 xml:space="preserve">Независимые события. Формула сложения вероятностей.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>Примеры случайных величин. Равномерное распределение. Примеры нормального распределения в природе. Понятие о законе больших чисел.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A95">
        <w:rPr>
          <w:rFonts w:ascii="Times New Roman" w:hAnsi="Times New Roman" w:cs="Times New Roman"/>
          <w:b/>
          <w:sz w:val="24"/>
          <w:szCs w:val="24"/>
        </w:rPr>
        <w:t xml:space="preserve">Основная базовая программа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A95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>Повторение.</w:t>
      </w:r>
      <w:r w:rsidRPr="0089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A95">
        <w:rPr>
          <w:rFonts w:ascii="Times New Roman" w:hAnsi="Times New Roman" w:cs="Times New Roman"/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897A95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28" type="#_x0000_t75" style="width:38.25pt;height:21pt" o:ole="">
            <v:imagedata r:id="rId15" o:title=""/>
          </v:shape>
          <o:OLEObject Type="Embed" ProgID="Equation.DSMT4" ShapeID="_x0000_i1028" DrawAspect="Content" ObjectID="_1759741764" r:id="rId16"/>
        </w:object>
      </w:r>
      <w:r w:rsidRPr="00897A95">
        <w:rPr>
          <w:rFonts w:ascii="Times New Roman" w:hAnsi="Times New Roman" w:cs="Times New Roman"/>
          <w:sz w:val="24"/>
          <w:szCs w:val="24"/>
        </w:rPr>
        <w:t>. Графическое решение уравнений и неравенств.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>Тригонометрическая окружность</w:t>
      </w:r>
      <w:r w:rsidRPr="00897A95">
        <w:rPr>
          <w:rFonts w:ascii="Times New Roman" w:hAnsi="Times New Roman" w:cs="Times New Roman"/>
          <w:i/>
          <w:sz w:val="24"/>
          <w:szCs w:val="24"/>
        </w:rPr>
        <w:t>, радианная мера угла</w:t>
      </w:r>
      <w:r w:rsidRPr="00897A95">
        <w:rPr>
          <w:rFonts w:ascii="Times New Roman" w:hAnsi="Times New Roman" w:cs="Times New Roman"/>
          <w:sz w:val="24"/>
          <w:szCs w:val="24"/>
        </w:rPr>
        <w:t xml:space="preserve">. Синус, косинус, тангенс, </w:t>
      </w:r>
      <w:r w:rsidRPr="00897A95">
        <w:rPr>
          <w:rFonts w:ascii="Times New Roman" w:hAnsi="Times New Roman" w:cs="Times New Roman"/>
          <w:i/>
          <w:sz w:val="24"/>
          <w:szCs w:val="24"/>
        </w:rPr>
        <w:t>котангенс</w:t>
      </w:r>
      <w:r w:rsidRPr="00897A95">
        <w:rPr>
          <w:rFonts w:ascii="Times New Roman" w:hAnsi="Times New Roman" w:cs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, 30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, 45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, 60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, 90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, 180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, 270</w:t>
      </w:r>
      <w:r w:rsidRPr="00897A95">
        <w:rPr>
          <w:rFonts w:ascii="Times New Roman" w:hAnsi="Times New Roman" w:cs="Times New Roman"/>
          <w:sz w:val="24"/>
          <w:szCs w:val="24"/>
        </w:rPr>
        <w:sym w:font="Symbol" w:char="F0B0"/>
      </w:r>
      <w:r w:rsidRPr="00897A95">
        <w:rPr>
          <w:rFonts w:ascii="Times New Roman" w:hAnsi="Times New Roman" w:cs="Times New Roman"/>
          <w:sz w:val="24"/>
          <w:szCs w:val="24"/>
        </w:rPr>
        <w:t>. (</w:t>
      </w:r>
      <w:r w:rsidRPr="00897A95">
        <w:rPr>
          <w:rFonts w:ascii="Times New Roman" w:hAnsi="Times New Roman" w:cs="Times New Roman"/>
          <w:position w:val="-28"/>
          <w:sz w:val="24"/>
          <w:szCs w:val="24"/>
        </w:rPr>
        <w:object w:dxaOrig="1460" w:dyaOrig="720">
          <v:shape id="_x0000_i1029" type="#_x0000_t75" style="width:72.75pt;height:36.75pt" o:ole="">
            <v:imagedata r:id="rId17" o:title=""/>
          </v:shape>
          <o:OLEObject Type="Embed" ProgID="Equation.DSMT4" ShapeID="_x0000_i1029" DrawAspect="Content" ObjectID="_1759741765" r:id="rId18"/>
        </w:object>
      </w:r>
      <w:r w:rsidRPr="00897A95">
        <w:rPr>
          <w:rFonts w:ascii="Times New Roman" w:hAnsi="Times New Roman" w:cs="Times New Roman"/>
          <w:sz w:val="24"/>
          <w:szCs w:val="24"/>
        </w:rPr>
        <w:t xml:space="preserve"> рад). </w:t>
      </w:r>
      <w:r w:rsidRPr="00897A95">
        <w:rPr>
          <w:rFonts w:ascii="Times New Roman" w:hAnsi="Times New Roman" w:cs="Times New Roman"/>
          <w:i/>
          <w:sz w:val="24"/>
          <w:szCs w:val="24"/>
        </w:rPr>
        <w:t xml:space="preserve">Формулы сложения тригонометрических функций, формулы приведения, формулы двойного </w:t>
      </w:r>
      <w:proofErr w:type="gramStart"/>
      <w:r w:rsidRPr="00897A95">
        <w:rPr>
          <w:rFonts w:ascii="Times New Roman" w:hAnsi="Times New Roman" w:cs="Times New Roman"/>
          <w:i/>
          <w:sz w:val="24"/>
          <w:szCs w:val="24"/>
        </w:rPr>
        <w:t>аргумента..</w:t>
      </w:r>
      <w:proofErr w:type="gramEnd"/>
      <w:r w:rsidRPr="0089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897A95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897A95">
        <w:rPr>
          <w:rFonts w:ascii="Times New Roman" w:hAnsi="Times New Roman" w:cs="Times New Roman"/>
          <w:sz w:val="24"/>
          <w:szCs w:val="24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897A95">
        <w:rPr>
          <w:rFonts w:ascii="Times New Roman" w:hAnsi="Times New Roman" w:cs="Times New Roman"/>
          <w:i/>
          <w:sz w:val="24"/>
          <w:szCs w:val="24"/>
        </w:rPr>
        <w:t>Сложные функции.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Тригонометрические функции </w:t>
      </w:r>
      <w:r w:rsidRPr="00897A95">
        <w:rPr>
          <w:rFonts w:ascii="Times New Roman" w:hAnsi="Times New Roman" w:cs="Times New Roman"/>
          <w:i/>
          <w:position w:val="-10"/>
          <w:sz w:val="24"/>
          <w:szCs w:val="24"/>
        </w:rPr>
        <w:object w:dxaOrig="2600" w:dyaOrig="320">
          <v:shape id="_x0000_i1030" type="#_x0000_t75" style="width:130.5pt;height:16.5pt" o:ole="">
            <v:imagedata r:id="rId13" o:title=""/>
          </v:shape>
          <o:OLEObject Type="Embed" ProgID="Equation.DSMT4" ShapeID="_x0000_i1030" DrawAspect="Content" ObjectID="_1759741766" r:id="rId19"/>
        </w:objec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Функция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A95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859" w:dyaOrig="300">
          <v:shape id="_x0000_i1031" type="#_x0000_t75" style="width:42.75pt;height:15pt" o:ole="">
            <v:imagedata r:id="rId20" o:title=""/>
          </v:shape>
          <o:OLEObject Type="Embed" ProgID="Equation.DSMT4" ShapeID="_x0000_i1031" DrawAspect="Content" ObjectID="_1759741767" r:id="rId21"/>
        </w:objec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Арккосинус, арксинус, арктангенс числа.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Арккотангенс числа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Логарифм числа, свойства логарифма. Десятичный логарифм.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Число е. Натуральный логарифм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Метод интервалов для решения неравенств. 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Взаимно обратные функции. Графики взаимно обратных функций.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Уравнения, системы уравнений с параметром.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Правила дифференцирования.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Построение графиков функций с помощью производных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Применение производной при решении задач.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Первообразная.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Первообразные элементарных функций. Площадь криволинейной трапеции. Формула Ньютона-Лейбница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97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Определенный интеграл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A95">
        <w:rPr>
          <w:rFonts w:ascii="Times New Roman" w:hAnsi="Times New Roman" w:cs="Times New Roman"/>
          <w:b/>
          <w:sz w:val="24"/>
          <w:szCs w:val="24"/>
        </w:rPr>
        <w:lastRenderedPageBreak/>
        <w:t>Геометрия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>Повторение.</w:t>
      </w:r>
      <w:r w:rsidRPr="0089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A95">
        <w:rPr>
          <w:rFonts w:ascii="Times New Roman" w:hAnsi="Times New Roman" w:cs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897A95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897A95">
        <w:rPr>
          <w:rFonts w:ascii="Times New Roman" w:hAnsi="Times New Roman" w:cs="Times New Roman"/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897A95">
        <w:rPr>
          <w:rFonts w:ascii="Times New Roman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Наглядная стереометрия. Фигуры и их изображения (куб, пирамида, призма). </w:t>
      </w:r>
      <w:r w:rsidRPr="00897A95">
        <w:rPr>
          <w:rFonts w:ascii="Times New Roman" w:hAnsi="Times New Roman" w:cs="Times New Roman"/>
          <w:i/>
          <w:sz w:val="24"/>
          <w:szCs w:val="24"/>
        </w:rPr>
        <w:t>Основные понятия стереометрии и их свойства.</w:t>
      </w:r>
      <w:r w:rsidRPr="00897A95">
        <w:rPr>
          <w:rFonts w:ascii="Times New Roman" w:hAnsi="Times New Roman" w:cs="Times New Roman"/>
          <w:sz w:val="24"/>
          <w:szCs w:val="24"/>
        </w:rPr>
        <w:t xml:space="preserve"> Сечения куба и тетраэдра.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Расстояния между фигурами в пространстве.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Подобные тела в пространстве. 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>Соотношения между площадями поверхностей и объемами подобных тел.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897A95" w:rsidRPr="00897A95" w:rsidRDefault="00897A95" w:rsidP="00897A95">
      <w:pPr>
        <w:spacing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A95">
        <w:rPr>
          <w:rFonts w:ascii="Times New Roman" w:hAnsi="Times New Roman" w:cs="Times New Roman"/>
          <w:b/>
          <w:sz w:val="24"/>
          <w:szCs w:val="24"/>
        </w:rPr>
        <w:t>Вероятность и статистика. Работа с данными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A95">
        <w:rPr>
          <w:rFonts w:ascii="Times New Roman" w:hAnsi="Times New Roman" w:cs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897A95">
        <w:rPr>
          <w:rFonts w:ascii="Times New Roman" w:hAnsi="Times New Roman" w:cs="Times New Roman"/>
          <w:i/>
          <w:sz w:val="24"/>
          <w:szCs w:val="24"/>
        </w:rPr>
        <w:t>дисперсии</w:t>
      </w:r>
      <w:r w:rsidRPr="00897A95">
        <w:rPr>
          <w:rFonts w:ascii="Times New Roman" w:hAnsi="Times New Roman" w:cs="Times New Roman"/>
          <w:sz w:val="24"/>
          <w:szCs w:val="24"/>
        </w:rPr>
        <w:t xml:space="preserve">. </w:t>
      </w:r>
      <w:r w:rsidRPr="00897A95">
        <w:rPr>
          <w:rFonts w:ascii="Times New Roman" w:hAnsi="Times New Roman" w:cs="Times New Roman"/>
          <w:i/>
          <w:sz w:val="24"/>
          <w:szCs w:val="24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897A95">
        <w:rPr>
          <w:rFonts w:ascii="Times New Roman" w:hAnsi="Times New Roman" w:cs="Times New Roman"/>
          <w:sz w:val="24"/>
          <w:szCs w:val="24"/>
        </w:rPr>
        <w:t xml:space="preserve"> </w:t>
      </w:r>
      <w:r w:rsidRPr="00897A95">
        <w:rPr>
          <w:rFonts w:ascii="Times New Roman" w:hAnsi="Times New Roman" w:cs="Times New Roman"/>
          <w:i/>
          <w:sz w:val="24"/>
          <w:szCs w:val="24"/>
        </w:rPr>
        <w:t>Решение задач с применением диаграмм Эйлера, дерева вероятностей, формулы Бернулли.</w:t>
      </w:r>
      <w:r w:rsidRPr="0089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Условная вероятность.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Правило умножения вероятностей. Формула полной вероятности.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Дискретные случайные величины и распределения.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Независимые случайные величины. Распределение суммы и произведения независимых случайных величин.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случайной величины.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>Неравенство Чебышева. Теорема Бернулли</w:t>
      </w:r>
      <w:r w:rsidRPr="00897A95">
        <w:rPr>
          <w:rFonts w:ascii="Times New Roman" w:hAnsi="Times New Roman" w:cs="Times New Roman"/>
          <w:sz w:val="24"/>
          <w:szCs w:val="24"/>
        </w:rPr>
        <w:t xml:space="preserve">. </w:t>
      </w:r>
      <w:r w:rsidRPr="00897A95">
        <w:rPr>
          <w:rFonts w:ascii="Times New Roman" w:hAnsi="Times New Roman" w:cs="Times New Roman"/>
          <w:i/>
          <w:sz w:val="24"/>
          <w:szCs w:val="24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897A95" w:rsidRPr="00897A95" w:rsidRDefault="00897A95" w:rsidP="00897A95">
      <w:pPr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7A95">
        <w:rPr>
          <w:rFonts w:ascii="Times New Roman" w:hAnsi="Times New Roman" w:cs="Times New Roman"/>
          <w:i/>
          <w:sz w:val="24"/>
          <w:szCs w:val="24"/>
        </w:rPr>
        <w:t>Ковариация двух случайных величин. Понятие о коэффициенте корреляции.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Совместные наблюдения двух случайных величин.</w:t>
      </w:r>
      <w:r w:rsidRPr="00897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7A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Выборочный коэффициент корреляции. </w:t>
      </w:r>
    </w:p>
    <w:p w:rsidR="00897A95" w:rsidRDefault="00897A95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7B" w:rsidRDefault="0009207B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7B" w:rsidRDefault="0009207B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7B" w:rsidRDefault="0009207B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7B" w:rsidRDefault="0009207B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7B" w:rsidRDefault="0009207B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7B" w:rsidRDefault="0009207B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7B" w:rsidRDefault="0009207B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7B" w:rsidRDefault="0009207B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7B" w:rsidRDefault="0009207B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7B" w:rsidRDefault="0009207B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07B" w:rsidRDefault="0009207B" w:rsidP="00334768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9207B" w:rsidSect="00A26FC9"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AF4" w:rsidRDefault="0009207B" w:rsidP="00083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083AF4">
        <w:rPr>
          <w:rFonts w:ascii="Times New Roman" w:hAnsi="Times New Roman" w:cs="Times New Roman"/>
          <w:b/>
          <w:sz w:val="24"/>
          <w:szCs w:val="24"/>
        </w:rPr>
        <w:t xml:space="preserve"> (с учетом рабочей программы воспитания)</w:t>
      </w:r>
    </w:p>
    <w:p w:rsidR="0009207B" w:rsidRDefault="00083AF4" w:rsidP="00083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Математика</w:t>
      </w:r>
      <w:r w:rsidR="0009207B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552"/>
        <w:gridCol w:w="8622"/>
        <w:gridCol w:w="828"/>
        <w:gridCol w:w="2208"/>
      </w:tblGrid>
      <w:tr w:rsidR="0009207B" w:rsidTr="00723C60">
        <w:tc>
          <w:tcPr>
            <w:tcW w:w="576" w:type="dxa"/>
          </w:tcPr>
          <w:p w:rsidR="0009207B" w:rsidRPr="006D3320" w:rsidRDefault="0009207B" w:rsidP="009B1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9207B" w:rsidRPr="006D3320" w:rsidRDefault="0009207B" w:rsidP="009B1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622" w:type="dxa"/>
          </w:tcPr>
          <w:p w:rsidR="0009207B" w:rsidRPr="006D3320" w:rsidRDefault="0009207B" w:rsidP="009B1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D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828" w:type="dxa"/>
          </w:tcPr>
          <w:p w:rsidR="0009207B" w:rsidRPr="006D3320" w:rsidRDefault="0009207B" w:rsidP="009B1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08" w:type="dxa"/>
          </w:tcPr>
          <w:p w:rsidR="0009207B" w:rsidRPr="006D3320" w:rsidRDefault="00B612B2" w:rsidP="009B1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 (13ч)</w:t>
            </w: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7B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бесконечной периодической дроби в виде обыкновенной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бесконечно убывающей геометрической прогрессии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корня и их применение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арифметического корня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4A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применяя свойства степени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«Действительные числа»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«Действительные числа»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Аксиомы стереометрии и их свойства (3ч)</w:t>
            </w: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 и следствия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B612B2" w:rsidRPr="00B612B2" w:rsidRDefault="00B612B2" w:rsidP="003347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2B2">
              <w:rPr>
                <w:rFonts w:ascii="Times New Roman" w:hAnsi="Times New Roman" w:cs="Times New Roman"/>
                <w:sz w:val="20"/>
                <w:szCs w:val="20"/>
              </w:rPr>
              <w:t>Уроки по Календарю знаменательных событий и дат</w:t>
            </w: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 (15ч)</w:t>
            </w: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пространстве. Параллельность трех прямых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B612B2" w:rsidRDefault="00B612B2" w:rsidP="00B6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параллельность прямой и плоскости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параллельность прямой в пространстве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прямыми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взаимное расположение прямых в пространстве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8614B5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«Взаимное расположение прямых в пространстве»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 и их свойства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параллельность плоскостей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8614B5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«Параллельность прямых и плоскостей»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Merge w:val="restart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Степенная функция (12ч)</w:t>
            </w: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«Урок цифры»</w:t>
            </w: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степенной функции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графиков степенных функций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 и ее график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равносильных уравнений и неравенств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свойств степенной функции 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«Степенная функция»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«Степенная функция»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vMerge w:val="restart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 (14ч)</w:t>
            </w: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пространстве. Параллельные прямые, перпендикулярные к плоскости.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B612B2" w:rsidRPr="00B612B2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2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Героев Отечества</w:t>
            </w: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перпендикулярности прямой и плоскости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трех перпендикулярах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угол между прямой и плоскостью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 и его свойства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прямоугольного параллелепипеда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признак перпендикулярности двух плоскостей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C86AA9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«Перпендикулярность прямых и плоскостей»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rPr>
          <w:trHeight w:val="559"/>
        </w:trPr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vMerge w:val="restart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функция (10ч)</w:t>
            </w:r>
          </w:p>
        </w:tc>
        <w:tc>
          <w:tcPr>
            <w:tcW w:w="8622" w:type="dxa"/>
          </w:tcPr>
          <w:p w:rsidR="00B612B2" w:rsidRPr="00DD1D4E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E">
              <w:rPr>
                <w:rFonts w:ascii="Times New Roman" w:hAnsi="Times New Roman" w:cs="Times New Roman"/>
                <w:sz w:val="24"/>
                <w:szCs w:val="24"/>
              </w:rPr>
              <w:t>Понятие показательной функции, ее свойства и график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B612B2" w:rsidRPr="00B612B2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2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памяти, посвящённый Дню неизвестного </w:t>
            </w:r>
            <w:r w:rsidRPr="00B6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солдата</w:t>
            </w: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 на применение свойств показательной функции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показательных уравнений и неравенств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«Показательная функция»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340A4A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«Показательная функция»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vMerge w:val="restart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 (15ч)</w:t>
            </w: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B612B2" w:rsidRPr="00B612B2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2">
              <w:rPr>
                <w:rFonts w:ascii="Times New Roman" w:hAnsi="Times New Roman" w:cs="Times New Roman"/>
                <w:sz w:val="24"/>
                <w:szCs w:val="24"/>
              </w:rPr>
              <w:t>Урок правовой культуры «Имею право знать»</w:t>
            </w: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прямоугольной проекции многоугольника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теорема Пифагора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 Площадь поверхности пирамиды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«Пирамида»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 о пирамиде, решение задач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заданий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Эйлера. Решение задач на симметрию в пространстве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340A4A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«Многогранники»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vMerge w:val="restart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Логарифмическая функция (15ч)</w:t>
            </w: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логарифма. Основное логарифмическое тождество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B612B2" w:rsidRPr="00723C60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Урок здоровья, посвящённый Всемирному Дню здоровья</w:t>
            </w: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логарифмов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перехода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rPr>
          <w:trHeight w:val="15"/>
        </w:trPr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vMerge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логарифмической функции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26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уравнений, применяя свойства логарифмов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26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логарифмических уравнений с использованием общих методов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26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26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26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26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«Логарифмическая функция»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2B2" w:rsidTr="00723C60">
        <w:tc>
          <w:tcPr>
            <w:tcW w:w="576" w:type="dxa"/>
          </w:tcPr>
          <w:p w:rsidR="00B612B2" w:rsidRPr="009B137B" w:rsidRDefault="00B612B2" w:rsidP="0026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612B2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B612B2" w:rsidRPr="00CD3A57" w:rsidRDefault="00B612B2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«Логарифмическая функция»</w:t>
            </w:r>
          </w:p>
        </w:tc>
        <w:tc>
          <w:tcPr>
            <w:tcW w:w="828" w:type="dxa"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B612B2" w:rsidRPr="009B137B" w:rsidRDefault="00B612B2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vMerge w:val="restart"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формулы (20ч)</w:t>
            </w: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083AF4" w:rsidRPr="00723C60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Урок «Берегите нашу природу»</w:t>
            </w: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 окружности положения точки, соответствующей данному действительному числу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косинуса. Решение задач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тангенса. Решение задач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косинуса, тангенса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формул зависимости между синусом, косинусом и тангенсом одного и того же числа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 для вычисления значений синуса, косинуса, тангенса числа по заданному значению одного из них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тождества. Решение задач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доказательство тождеств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AB018C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углов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 сложения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AB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значений, применяя формулы приведения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косинусов.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723C60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«Тригонометрические формулы»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F4" w:rsidTr="00ED6ADF">
        <w:tc>
          <w:tcPr>
            <w:tcW w:w="576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vMerge/>
          </w:tcPr>
          <w:p w:rsidR="00083AF4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083AF4" w:rsidRPr="00AB018C" w:rsidRDefault="00083AF4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«Тригонометрические формулы»</w:t>
            </w:r>
          </w:p>
        </w:tc>
        <w:tc>
          <w:tcPr>
            <w:tcW w:w="828" w:type="dxa"/>
          </w:tcPr>
          <w:p w:rsidR="00083AF4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083AF4" w:rsidRPr="00723C60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vMerge w:val="restart"/>
          </w:tcPr>
          <w:p w:rsidR="00723C60" w:rsidRPr="0079629A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(14ч)</w:t>
            </w:r>
          </w:p>
        </w:tc>
        <w:tc>
          <w:tcPr>
            <w:tcW w:w="8622" w:type="dxa"/>
          </w:tcPr>
          <w:p w:rsidR="00723C60" w:rsidRPr="0079629A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Понятие арккосинуса числа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723C60" w:rsidRPr="009B137B" w:rsidRDefault="00083AF4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жизнедеятельности</w:t>
            </w: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79629A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79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Понятие арксинуса числа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79629A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79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Понятие арктангенса числа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266C77" w:rsidRDefault="00723C60" w:rsidP="00266C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79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66C7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решаемые разложением левой части на множители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«Тригонометрические уравнения»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266C77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 «Тригонометрические уравнения»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723C60" w:rsidRPr="00723C60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Открытые уроки по основам безопасности</w:t>
            </w: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vMerge w:val="restart"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(5ч)</w:t>
            </w:r>
          </w:p>
        </w:tc>
        <w:tc>
          <w:tcPr>
            <w:tcW w:w="8622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 прямых и плоскостей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и показательная функции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функция. Формулы логарифмов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60" w:rsidTr="00723C60">
        <w:tc>
          <w:tcPr>
            <w:tcW w:w="576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vMerge/>
          </w:tcPr>
          <w:p w:rsidR="00723C60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</w:tcPr>
          <w:p w:rsidR="00723C60" w:rsidRPr="00266C77" w:rsidRDefault="00723C60" w:rsidP="0033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урок-повторение</w:t>
            </w:r>
          </w:p>
        </w:tc>
        <w:tc>
          <w:tcPr>
            <w:tcW w:w="828" w:type="dxa"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/>
          </w:tcPr>
          <w:p w:rsidR="00723C60" w:rsidRPr="009B137B" w:rsidRDefault="00723C60" w:rsidP="00334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07B" w:rsidRDefault="0009207B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D4E" w:rsidRDefault="00DD1D4E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D4E" w:rsidRDefault="00DD1D4E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D4E" w:rsidRDefault="00DD1D4E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D4E" w:rsidRDefault="00DD1D4E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F4" w:rsidRDefault="00083AF4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F4" w:rsidRDefault="00083AF4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F4" w:rsidRDefault="00083AF4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D4E" w:rsidRDefault="00DD1D4E" w:rsidP="00334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F4" w:rsidRDefault="00DD1D4E" w:rsidP="00083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</w:t>
      </w:r>
      <w:r w:rsidR="00F41B0B">
        <w:rPr>
          <w:rFonts w:ascii="Times New Roman" w:hAnsi="Times New Roman" w:cs="Times New Roman"/>
          <w:b/>
          <w:sz w:val="24"/>
          <w:szCs w:val="24"/>
        </w:rPr>
        <w:t>ование</w:t>
      </w:r>
      <w:r w:rsidR="00083AF4">
        <w:rPr>
          <w:rFonts w:ascii="Times New Roman" w:hAnsi="Times New Roman" w:cs="Times New Roman"/>
          <w:b/>
          <w:sz w:val="24"/>
          <w:szCs w:val="24"/>
        </w:rPr>
        <w:t xml:space="preserve"> (с учетом рабочей программы воспитания)</w:t>
      </w:r>
    </w:p>
    <w:p w:rsidR="00DD1D4E" w:rsidRDefault="00083AF4" w:rsidP="00083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  <w:r w:rsidR="00F41B0B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DD1D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527"/>
        <w:gridCol w:w="8423"/>
        <w:gridCol w:w="1050"/>
        <w:gridCol w:w="2210"/>
      </w:tblGrid>
      <w:tr w:rsidR="00DD1D4E" w:rsidTr="004D5593">
        <w:tc>
          <w:tcPr>
            <w:tcW w:w="576" w:type="dxa"/>
          </w:tcPr>
          <w:p w:rsidR="00DD1D4E" w:rsidRPr="006D3320" w:rsidRDefault="00DD1D4E" w:rsidP="000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DD1D4E" w:rsidRPr="006D3320" w:rsidRDefault="00DD1D4E" w:rsidP="000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425" w:type="dxa"/>
          </w:tcPr>
          <w:p w:rsidR="00DD1D4E" w:rsidRPr="006D3320" w:rsidRDefault="00DD1D4E" w:rsidP="000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D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050" w:type="dxa"/>
          </w:tcPr>
          <w:p w:rsidR="00DD1D4E" w:rsidRPr="006D3320" w:rsidRDefault="00DD1D4E" w:rsidP="000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08" w:type="dxa"/>
          </w:tcPr>
          <w:p w:rsidR="00DD1D4E" w:rsidRPr="006D3320" w:rsidRDefault="004D5593" w:rsidP="000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vMerge w:val="restart"/>
          </w:tcPr>
          <w:p w:rsidR="004D5593" w:rsidRPr="00DD1D4E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(14ч)</w:t>
            </w:r>
          </w:p>
        </w:tc>
        <w:tc>
          <w:tcPr>
            <w:tcW w:w="8425" w:type="dxa"/>
          </w:tcPr>
          <w:p w:rsidR="004D5593" w:rsidRPr="00DD1D4E" w:rsidRDefault="004D5593" w:rsidP="006D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D4E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тригонометрических функций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4D5593" w:rsidRPr="009B137B" w:rsidRDefault="004D5593" w:rsidP="004D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значений тригонометрических функций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Чётность, нечётность тригонометрических функций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6D6F2A" w:rsidRDefault="004D5593" w:rsidP="00DD1D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D6F2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6D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D6F2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6D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D6F2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6D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D6F2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6D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D6F2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B8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D6F2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6D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B8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D6F2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B8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B80E0E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«Тригонометрические функции»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C51FEB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«Тригонометрические функции»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7" w:type="dxa"/>
            <w:vMerge w:val="restart"/>
          </w:tcPr>
          <w:p w:rsidR="004D5593" w:rsidRPr="00611BAE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 и шар (10ч)</w:t>
            </w: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93" w:rsidRPr="004D5593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3">
              <w:rPr>
                <w:rFonts w:ascii="Times New Roman" w:hAnsi="Times New Roman" w:cs="Times New Roman"/>
                <w:sz w:val="24"/>
                <w:szCs w:val="24"/>
              </w:rPr>
              <w:t>Уроки по Календарю знаменательных событий и дат</w:t>
            </w: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«Цилиндр»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611BAE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«Цилиндр, конус и шар»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7" w:type="dxa"/>
            <w:vMerge w:val="restart"/>
          </w:tcPr>
          <w:p w:rsidR="004D5593" w:rsidRPr="00611BAE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геометрический смысл (16ч)</w:t>
            </w: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«Производная»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«Степенная функция»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7" w:type="dxa"/>
            <w:vMerge w:val="restart"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дифференцирования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некоторых элементарных функций. Производная показательной функции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логарифмической и тригонометрической функций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дифференцирования и формул производных к решению задач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5C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«Геометрический смысл производной»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«Производная»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5C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«Геометрический смысл производной»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7" w:type="dxa"/>
            <w:vMerge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5306D6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«Производная и ее геометрический смысл»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7" w:type="dxa"/>
            <w:vMerge w:val="restart"/>
          </w:tcPr>
          <w:p w:rsidR="004D5593" w:rsidRPr="005C7EA7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Объёмы тел (16ч)</w:t>
            </w: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объема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«Урок цифры»</w:t>
            </w:r>
          </w:p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«Объём прямоугольного параллелепипеда»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цилиндра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 с помощью определенного интеграла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7D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шарового сегмента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7D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шарового слоя и шарового сектора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 шара и его частей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сферы. Доказательство формулы.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«Объёмы тел» 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8D37BA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«Объёмы тел»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27" w:type="dxa"/>
            <w:vMerge w:val="restart"/>
          </w:tcPr>
          <w:p w:rsidR="004D5593" w:rsidRPr="007D017A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к исследованию функции (12ч)</w:t>
            </w: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Возрастание функции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2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Героев Отечества</w:t>
            </w: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Убывание функции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экстремума функции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 с помощью ее производной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значение функции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значение функции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и наибольшее значение функции на отрезке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точки перегиба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«Применение производной к исследованию функции»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6360B7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B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6360B7">
              <w:rPr>
                <w:rFonts w:ascii="Times New Roman" w:hAnsi="Times New Roman" w:cs="Times New Roman"/>
                <w:b/>
                <w:sz w:val="24"/>
                <w:szCs w:val="24"/>
              </w:rPr>
              <w:t>«Применение производной к исследованию функции»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7" w:type="dxa"/>
            <w:vMerge w:val="restart"/>
          </w:tcPr>
          <w:p w:rsidR="004D5593" w:rsidRPr="006360B7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 (10ч)</w:t>
            </w: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4D5593" w:rsidRPr="00B612B2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2">
              <w:rPr>
                <w:rFonts w:ascii="Times New Roman" w:hAnsi="Times New Roman" w:cs="Times New Roman"/>
                <w:sz w:val="24"/>
                <w:szCs w:val="24"/>
              </w:rPr>
              <w:t>Урок памяти, посвящённый Дню неизвестного солдата</w:t>
            </w: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первообразная функции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первообразных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правила нахождения первообразных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 интеграл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«Интеграл»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27" w:type="dxa"/>
            <w:vMerge/>
          </w:tcPr>
          <w:p w:rsidR="004D5593" w:rsidRPr="00C0089A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F01287" w:rsidRDefault="004D5593" w:rsidP="000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«Интеграл»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7" w:type="dxa"/>
            <w:vMerge w:val="restart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 (5ч)</w:t>
            </w: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4D5593" w:rsidRPr="00B612B2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2">
              <w:rPr>
                <w:rFonts w:ascii="Times New Roman" w:hAnsi="Times New Roman" w:cs="Times New Roman"/>
                <w:sz w:val="24"/>
                <w:szCs w:val="24"/>
              </w:rPr>
              <w:t>Урок правовой культуры «Имею право знать»</w:t>
            </w: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Компланарные векторы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параллелепипеда. Разложение вектора по трем некомпланарным векторам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«Векторы в пространстве»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rPr>
          <w:trHeight w:val="233"/>
        </w:trPr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27" w:type="dxa"/>
            <w:vMerge w:val="restart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 (10ч)</w:t>
            </w: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здоровья, посвящённый Всемирному Дню </w:t>
            </w:r>
            <w:r w:rsidRPr="0072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перестановки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27" w:type="dxa"/>
            <w:vMerge w:val="restart"/>
          </w:tcPr>
          <w:p w:rsidR="004D5593" w:rsidRPr="00F01287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сочетаний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Ньютона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Паскаля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8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3A7502" w:rsidRDefault="004D5593" w:rsidP="000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«Комбинаторика»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rPr>
          <w:trHeight w:val="257"/>
        </w:trPr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27" w:type="dxa"/>
            <w:vMerge w:val="restart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 (11ч)</w:t>
            </w: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Урок «Берегите нашу природу»</w:t>
            </w: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событий. Противоположное событие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082887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вероятность события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27" w:type="dxa"/>
            <w:vMerge/>
          </w:tcPr>
          <w:p w:rsidR="004D5593" w:rsidRPr="003A7502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вероятностей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вероятность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события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«Элементы теории вероятности»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082887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«Элементы теории вероятности»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27" w:type="dxa"/>
            <w:vMerge w:val="restart"/>
          </w:tcPr>
          <w:p w:rsidR="004D5593" w:rsidRPr="00082887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 (15ч)</w:t>
            </w: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4D5593" w:rsidRP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9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«Координаты точки и координаты вектора»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Осевая симметрия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0E6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Зеркальная симметрия. 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перенос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27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0E62D7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«Метод координат в пространстве»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27" w:type="dxa"/>
            <w:vMerge w:val="restart"/>
          </w:tcPr>
          <w:p w:rsidR="004D5593" w:rsidRPr="000E62D7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(8ч)</w:t>
            </w: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4D5593" w:rsidRPr="00723C60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жизнедеятельности</w:t>
            </w: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Частотная таблица. Полигон частот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квадратичное отклонение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«Статистика»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F41B0B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 «Статистика»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27" w:type="dxa"/>
            <w:vMerge w:val="restart"/>
          </w:tcPr>
          <w:p w:rsidR="004D5593" w:rsidRPr="000E62D7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2D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(8ч)</w:t>
            </w: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 и шар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</w:tcPr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593" w:rsidRPr="009B137B" w:rsidRDefault="004D5593" w:rsidP="008C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0">
              <w:rPr>
                <w:rFonts w:ascii="Times New Roman" w:hAnsi="Times New Roman" w:cs="Times New Roman"/>
                <w:sz w:val="24"/>
                <w:szCs w:val="24"/>
              </w:rPr>
              <w:t>Открытые уроки по основам безопасности</w:t>
            </w: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 Метод координат в пространстве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функция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Производная. Интеграл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F41B0B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1B6180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593" w:rsidTr="004D5593">
        <w:tc>
          <w:tcPr>
            <w:tcW w:w="576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27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5" w:type="dxa"/>
          </w:tcPr>
          <w:p w:rsidR="004D5593" w:rsidRPr="001B6180" w:rsidRDefault="004D5593" w:rsidP="00DD1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8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урок-повторение</w:t>
            </w:r>
          </w:p>
        </w:tc>
        <w:tc>
          <w:tcPr>
            <w:tcW w:w="1050" w:type="dxa"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4D5593" w:rsidRDefault="004D5593" w:rsidP="00DD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768" w:rsidRPr="00D52EEC" w:rsidRDefault="00334768" w:rsidP="005A6DCA">
      <w:pPr>
        <w:spacing w:before="1400" w:after="1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DCA" w:rsidRDefault="005A6DCA"/>
    <w:sectPr w:rsidR="005A6DCA" w:rsidSect="00083AF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03" w:rsidRDefault="000D7803" w:rsidP="00310EE9">
      <w:pPr>
        <w:spacing w:after="0" w:line="240" w:lineRule="auto"/>
      </w:pPr>
      <w:r>
        <w:separator/>
      </w:r>
    </w:p>
  </w:endnote>
  <w:endnote w:type="continuationSeparator" w:id="0">
    <w:p w:rsidR="000D7803" w:rsidRDefault="000D7803" w:rsidP="0031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B2" w:rsidRDefault="00B612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03" w:rsidRDefault="000D7803" w:rsidP="00310EE9">
      <w:pPr>
        <w:spacing w:after="0" w:line="240" w:lineRule="auto"/>
      </w:pPr>
      <w:r>
        <w:separator/>
      </w:r>
    </w:p>
  </w:footnote>
  <w:footnote w:type="continuationSeparator" w:id="0">
    <w:p w:rsidR="000D7803" w:rsidRDefault="000D7803" w:rsidP="0031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DA2"/>
    <w:multiLevelType w:val="hybridMultilevel"/>
    <w:tmpl w:val="1F52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092D3A"/>
    <w:multiLevelType w:val="hybridMultilevel"/>
    <w:tmpl w:val="2006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DCA"/>
    <w:rsid w:val="00082887"/>
    <w:rsid w:val="00083AF4"/>
    <w:rsid w:val="0009207B"/>
    <w:rsid w:val="000C712F"/>
    <w:rsid w:val="000D7803"/>
    <w:rsid w:val="000E62D7"/>
    <w:rsid w:val="001253FF"/>
    <w:rsid w:val="0015546F"/>
    <w:rsid w:val="001760CC"/>
    <w:rsid w:val="001B6180"/>
    <w:rsid w:val="001D68AC"/>
    <w:rsid w:val="00266C77"/>
    <w:rsid w:val="002A0F98"/>
    <w:rsid w:val="00310EE9"/>
    <w:rsid w:val="00334768"/>
    <w:rsid w:val="00340A4A"/>
    <w:rsid w:val="003A7502"/>
    <w:rsid w:val="003E53F8"/>
    <w:rsid w:val="003F1D5F"/>
    <w:rsid w:val="003F558A"/>
    <w:rsid w:val="004A6DD3"/>
    <w:rsid w:val="004B0ABB"/>
    <w:rsid w:val="004D5593"/>
    <w:rsid w:val="004F2DD7"/>
    <w:rsid w:val="00504E81"/>
    <w:rsid w:val="005306D6"/>
    <w:rsid w:val="005A6DCA"/>
    <w:rsid w:val="005C7EA7"/>
    <w:rsid w:val="00611BAE"/>
    <w:rsid w:val="006360B7"/>
    <w:rsid w:val="00670242"/>
    <w:rsid w:val="006D6F2A"/>
    <w:rsid w:val="00723C60"/>
    <w:rsid w:val="0074165A"/>
    <w:rsid w:val="0079629A"/>
    <w:rsid w:val="007D017A"/>
    <w:rsid w:val="008614B5"/>
    <w:rsid w:val="00897A95"/>
    <w:rsid w:val="008D1A07"/>
    <w:rsid w:val="008D37BA"/>
    <w:rsid w:val="009801B8"/>
    <w:rsid w:val="009B137B"/>
    <w:rsid w:val="00A26FC9"/>
    <w:rsid w:val="00A63435"/>
    <w:rsid w:val="00AA235D"/>
    <w:rsid w:val="00AB018C"/>
    <w:rsid w:val="00B5288D"/>
    <w:rsid w:val="00B612B2"/>
    <w:rsid w:val="00B80E0E"/>
    <w:rsid w:val="00C0089A"/>
    <w:rsid w:val="00C45FEC"/>
    <w:rsid w:val="00C51FEB"/>
    <w:rsid w:val="00C659A5"/>
    <w:rsid w:val="00C86AA9"/>
    <w:rsid w:val="00CD3A57"/>
    <w:rsid w:val="00D45220"/>
    <w:rsid w:val="00D65834"/>
    <w:rsid w:val="00DD1D4E"/>
    <w:rsid w:val="00E10BB1"/>
    <w:rsid w:val="00F01287"/>
    <w:rsid w:val="00F01AF9"/>
    <w:rsid w:val="00F41B0B"/>
    <w:rsid w:val="00F4774E"/>
    <w:rsid w:val="00F908E5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BECD"/>
  <w15:docId w15:val="{EC01D19C-300B-41A4-AB5B-E716A6EE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6D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unhideWhenUsed/>
    <w:rsid w:val="005A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5A6DCA"/>
  </w:style>
  <w:style w:type="paragraph" w:customStyle="1" w:styleId="a">
    <w:name w:val="Перечень"/>
    <w:basedOn w:val="a0"/>
    <w:next w:val="a0"/>
    <w:link w:val="a7"/>
    <w:qFormat/>
    <w:rsid w:val="00897A9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7">
    <w:name w:val="Перечень Знак"/>
    <w:link w:val="a"/>
    <w:rsid w:val="00897A95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s1">
    <w:name w:val="s_1"/>
    <w:basedOn w:val="a0"/>
    <w:rsid w:val="0089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1"/>
    <w:uiPriority w:val="99"/>
    <w:semiHidden/>
    <w:rsid w:val="00266C77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26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6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A8AE7-B5C7-40B9-BC6A-02BDDE63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24</Pages>
  <Words>6628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User</cp:lastModifiedBy>
  <cp:revision>15</cp:revision>
  <cp:lastPrinted>2021-08-30T06:45:00Z</cp:lastPrinted>
  <dcterms:created xsi:type="dcterms:W3CDTF">2021-08-23T10:44:00Z</dcterms:created>
  <dcterms:modified xsi:type="dcterms:W3CDTF">2023-10-25T09:23:00Z</dcterms:modified>
</cp:coreProperties>
</file>