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EA7" w:rsidRDefault="005F1EA7" w:rsidP="005F1E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E8320" wp14:editId="5E69CB2B">
            <wp:extent cx="6610350" cy="90691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6869" cy="90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A7" w:rsidRDefault="005F1EA7" w:rsidP="00F8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4692A" w:rsidRPr="00F4692A" w:rsidRDefault="00F4692A" w:rsidP="00F8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самоактуализации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потребностей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прикладно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операциональным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‌Общее число часов, рекомендованных для изучения физической культуры на уровне основного общего образования, – </w:t>
      </w:r>
      <w:r w:rsidR="005F1E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340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часов: в 5 классе – </w:t>
      </w:r>
      <w:r w:rsidR="005F1E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68 часов (2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часа в неделю), в 6 классе – </w:t>
      </w:r>
      <w:r w:rsidR="005F1E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68 часов (2 часа в неделю)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:rsid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1EA7" w:rsidRPr="00F4692A" w:rsidRDefault="005F1EA7" w:rsidP="005F1E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692A" w:rsidRPr="00F4692A" w:rsidRDefault="00F4692A" w:rsidP="005F1E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​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bookmarkStart w:id="0" w:name="_Toc137567697"/>
      <w:bookmarkEnd w:id="0"/>
      <w:r w:rsidRPr="00F469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КЛАСС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Знания о физической культуре.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Способы самостоятельной деятельности.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Режим дня и его значение для 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дневника физической культуры.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Физическое совершенствование.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Физкультурно-оздоровительная деятельность.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Спортивно-оздоровительная деятельность.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«Гимнастика».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Кувырки вперёд и назад в группировке, кувырки вперёд ноги «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скрестно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Упражнения на низком гимнастическом бревне: передвижение ходьбой  с поворотами кругом и на 90°, лёгкие подпрыгивания, подпрыгивания толчком двумя ногами, передвижение приставным шагом (девочки). Упражнения  на гимнастической лестнице: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перелезание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«Лёгкая атлетика».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«Зимние виды спорта».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Передвижение на лыжах попеременным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двухшажным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«Спортивные игры».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Футбол. 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наступания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ведение мяча «по прямой», «по кругу» и «змейкой», обводка мячом ориентиров (конусов).</w:t>
      </w:r>
      <w:proofErr w:type="gramEnd"/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Toc137567698"/>
      <w:bookmarkEnd w:id="1"/>
      <w:r w:rsidRPr="00F46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КЛАСС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Знания о физической культуре.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Способы самостоятельной деятельности.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и способы составления плана самостоятельных занятий физической подготовкой.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Физическое совершенствование.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Физкультурно-оздоровительная деятельность.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физкультпауз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направленных на 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поддержание оптимальной работоспособности мышц опорно-двигательного аппарата в режиме учебной деятельности.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Спортивно-оздоровительная деятельность.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«Гимнастика».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Опорные прыжки через гимнастического козла с разбега способом «согнув ноги» (мальчики) и способом «ноги врозь» (девочки).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перемах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вперёд и обратно (мальчики).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Лазанье по канату в три приёма (мальчики).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«Лёгкая атлетика».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напрыгивание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спрыгивание.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Метание малого (теннисного) мяча в подвижную (раскачивающуюся) мишень.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«Зимние виды спорта».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«Спортивные игры».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игры и игровая деятельность по правилам с использованием разученных технических приёмов.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Модуль «Спорт».</w:t>
      </w:r>
    </w:p>
    <w:p w:rsidR="005F1EA7" w:rsidRDefault="00F4692A" w:rsidP="005F1E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  <w:bookmarkStart w:id="2" w:name="_Toc137567699"/>
      <w:bookmarkEnd w:id="2"/>
    </w:p>
    <w:p w:rsidR="005F1EA7" w:rsidRPr="005F1EA7" w:rsidRDefault="005F1EA7" w:rsidP="005F1E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Pr="00F4692A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692A" w:rsidRPr="00F4692A" w:rsidRDefault="00F4692A" w:rsidP="00F85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3" w:name="_Toc137548640"/>
      <w:bookmarkEnd w:id="3"/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4" w:name="_Toc137548641"/>
      <w:bookmarkEnd w:id="4"/>
      <w:r w:rsidRPr="00F4692A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основного общего образования 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 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 деятельности, общении со сверстниками, публичных выступлениях и дискуссиях.</w:t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5" w:name="_Toc137567704"/>
      <w:bookmarkEnd w:id="5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6" w:name="_Toc134720971"/>
      <w:bookmarkEnd w:id="6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универсальные коммуникативные учебные действия, универсальные регулятивные учебные действия.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познавательные учебные действия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сравнение соревновательных упражнений Олимпийских игр древности и современных Олимпийских игр, выявлять их общность и различия;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коммуникативные учебные действия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 </w:t>
      </w: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универсальные регулятивные учебные действия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7" w:name="_Toc137567705"/>
      <w:bookmarkEnd w:id="7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5 классе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научится: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опорный прыжок с разбега способом «ноги врозь» (мальчики) и способом «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напрыгивания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последующим спрыгиванием» (девочки);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передвигаться по гимнастической стенке приставным шагом, лазать разноимённым способом вверх и по диагонали;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бег с равномерной скоростью с высокого старта по учебной дистанции;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технику прыжка в длину с разбега способом «согнув ноги»;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передвигаться на лыжах попеременным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двухшажным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ходом (для бесснежных районов – имитация передвижения);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технические действия в спортивных играх: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баскетбол (ведение мяча с равномерной скоростью в разных направлениях, приём и передача мяча двумя руками от груди с места и в движении);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 (приём и передача мяча двумя руками снизу и сверху с места и в движении, прямая нижняя подача);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F4692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6 классе</w:t>
      </w: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научится: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физкультпауз</w:t>
      </w:r>
      <w:proofErr w:type="spellEnd"/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оптимизации работоспособности и снятия мышечного утомления в режиме учебной деятельности;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и демонстрировать технические действия в спортивных играх: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</w:t>
      </w:r>
    </w:p>
    <w:p w:rsidR="00F4692A" w:rsidRPr="00F4692A" w:rsidRDefault="00F4692A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F4692A" w:rsidRPr="00F4692A" w:rsidRDefault="00F4692A" w:rsidP="00F856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F469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6F4" w:rsidRDefault="00F856F4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5F1EA7" w:rsidRDefault="005F1EA7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5F1EA7" w:rsidRPr="00F4692A" w:rsidRDefault="005F1EA7" w:rsidP="00F856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96745" w:rsidRPr="00E96745" w:rsidRDefault="00E96745" w:rsidP="00F8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96745" w:rsidRDefault="00E96745" w:rsidP="00F85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674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F856F4" w:rsidRPr="00E96745" w:rsidRDefault="00F856F4" w:rsidP="00F85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96745" w:rsidRPr="00E96745" w:rsidRDefault="00E96745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674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</w:t>
      </w:r>
    </w:p>
    <w:tbl>
      <w:tblPr>
        <w:tblW w:w="99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4223"/>
        <w:gridCol w:w="1789"/>
        <w:gridCol w:w="3171"/>
        <w:gridCol w:w="101"/>
      </w:tblGrid>
      <w:tr w:rsidR="00E96745" w:rsidRPr="00E96745" w:rsidTr="00E96745">
        <w:trPr>
          <w:gridAfter w:val="1"/>
          <w:wAfter w:w="56" w:type="dxa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93" w:type="dxa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41" w:type="dxa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96745" w:rsidRPr="00E96745" w:rsidTr="00E96745">
        <w:trPr>
          <w:gridAfter w:val="1"/>
          <w:wAfter w:w="56" w:type="dxa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3" w:type="dxa"/>
            <w:vMerge/>
            <w:vAlign w:val="center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41" w:type="dxa"/>
            <w:vMerge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gridAfter w:val="1"/>
          <w:wAfter w:w="56" w:type="dxa"/>
          <w:tblCellSpacing w:w="15" w:type="dxa"/>
        </w:trPr>
        <w:tc>
          <w:tcPr>
            <w:tcW w:w="9791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96745" w:rsidRPr="00E96745" w:rsidTr="00E96745">
        <w:trPr>
          <w:gridAfter w:val="1"/>
          <w:wAfter w:w="56" w:type="dxa"/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7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7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791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8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7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791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791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9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7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791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(модуль "Гимнастика")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0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Лёгкая атлетика (модуль "Легкая атлетика")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1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Зимние виды спорта (модуль "Зимние виды спорта")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2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Баскетбол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3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Волейбол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4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Футбол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5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41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6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https://resh.edu.ru/subject/9/5/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27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41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96745" w:rsidRDefault="00E96745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674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6 КЛАСС</w:t>
      </w:r>
    </w:p>
    <w:p w:rsidR="005F1EA7" w:rsidRPr="00E96745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007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4223"/>
        <w:gridCol w:w="1789"/>
        <w:gridCol w:w="3313"/>
        <w:gridCol w:w="101"/>
      </w:tblGrid>
      <w:tr w:rsidR="00E96745" w:rsidRPr="00E96745" w:rsidTr="00E96745">
        <w:trPr>
          <w:gridAfter w:val="1"/>
          <w:wAfter w:w="56" w:type="dxa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93" w:type="dxa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83" w:type="dxa"/>
            <w:vMerge w:val="restart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96745" w:rsidRPr="00E96745" w:rsidTr="00E96745">
        <w:trPr>
          <w:gridAfter w:val="1"/>
          <w:wAfter w:w="56" w:type="dxa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3" w:type="dxa"/>
            <w:vMerge/>
            <w:vAlign w:val="center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83" w:type="dxa"/>
            <w:vMerge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gridAfter w:val="1"/>
          <w:wAfter w:w="56" w:type="dxa"/>
          <w:tblCellSpacing w:w="15" w:type="dxa"/>
        </w:trPr>
        <w:tc>
          <w:tcPr>
            <w:tcW w:w="9933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Знания о физической культуре</w:t>
            </w:r>
          </w:p>
        </w:tc>
      </w:tr>
      <w:tr w:rsidR="00E96745" w:rsidRPr="00E96745" w:rsidTr="00E96745">
        <w:trPr>
          <w:gridAfter w:val="1"/>
          <w:wAfter w:w="56" w:type="dxa"/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7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933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самостоятельной деятельности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8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933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ФИЗИЧЕСКОЕ СОВЕРШЕНСТВОВАНИЕ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933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Физкультурно-оздоровительная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9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9933" w:type="dxa"/>
            <w:gridSpan w:val="4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9674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Спортивно-оздоровительная деятельность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Гимнастика (модуль "Гимнастика")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0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Лёгкая атлетика (модуль "Легкая атлетика")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1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Зимние виды спорта (модуль "Зимние виды спорта")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2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Баскетбол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3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Волейбол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4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Спортивные игры. Футбол (модуль "Спортивные игры")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5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19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83" w:type="dxa"/>
            <w:hideMark/>
          </w:tcPr>
          <w:p w:rsidR="00E96745" w:rsidRPr="00E96745" w:rsidRDefault="008E685E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26" w:history="1">
              <w:r w:rsidR="00E96745" w:rsidRPr="00E96745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https://resh.edu.ru/subject/9/6/</w:t>
              </w:r>
            </w:hyperlink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369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96745" w:rsidRPr="00E96745" w:rsidTr="00E96745">
        <w:trPr>
          <w:tblCellSpacing w:w="15" w:type="dxa"/>
        </w:trPr>
        <w:tc>
          <w:tcPr>
            <w:tcW w:w="4831" w:type="dxa"/>
            <w:gridSpan w:val="2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9674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83" w:type="dxa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96745" w:rsidRPr="00E96745" w:rsidRDefault="00E96745" w:rsidP="00F8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F856F4" w:rsidRDefault="00F856F4" w:rsidP="00F856F4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5F1EA7" w:rsidRDefault="005F1EA7" w:rsidP="00F856F4">
      <w:pPr>
        <w:spacing w:after="0" w:line="240" w:lineRule="auto"/>
      </w:pPr>
    </w:p>
    <w:p w:rsidR="00F856F4" w:rsidRPr="00B07833" w:rsidRDefault="00F856F4" w:rsidP="00F856F4">
      <w:pPr>
        <w:pStyle w:val="a8"/>
        <w:jc w:val="right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lastRenderedPageBreak/>
        <w:t>ПРИЛОЖЕНИЕ</w:t>
      </w:r>
    </w:p>
    <w:p w:rsidR="00F856F4" w:rsidRPr="00B07833" w:rsidRDefault="00F856F4" w:rsidP="00F856F4">
      <w:pPr>
        <w:pStyle w:val="a8"/>
        <w:jc w:val="right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к рабочей программе</w:t>
      </w:r>
    </w:p>
    <w:p w:rsidR="00F856F4" w:rsidRPr="00B07833" w:rsidRDefault="00F856F4" w:rsidP="00F856F4">
      <w:pPr>
        <w:pStyle w:val="a8"/>
        <w:jc w:val="right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учебного пре</w:t>
      </w:r>
      <w:r>
        <w:rPr>
          <w:b/>
          <w:sz w:val="24"/>
          <w:szCs w:val="24"/>
        </w:rPr>
        <w:t>дмета «Физическая культура</w:t>
      </w:r>
      <w:r w:rsidRPr="00B07833">
        <w:rPr>
          <w:b/>
          <w:sz w:val="24"/>
          <w:szCs w:val="24"/>
        </w:rPr>
        <w:t>»</w:t>
      </w:r>
    </w:p>
    <w:p w:rsidR="00F856F4" w:rsidRDefault="005F1EA7" w:rsidP="00F856F4">
      <w:pPr>
        <w:pStyle w:val="a8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для обучающихся 5-6</w:t>
      </w:r>
      <w:r w:rsidR="00F856F4" w:rsidRPr="00B07833">
        <w:rPr>
          <w:b/>
          <w:sz w:val="24"/>
          <w:szCs w:val="24"/>
        </w:rPr>
        <w:t xml:space="preserve"> классов</w:t>
      </w:r>
      <w:r w:rsidR="00F856F4">
        <w:rPr>
          <w:b/>
          <w:sz w:val="24"/>
          <w:szCs w:val="24"/>
        </w:rPr>
        <w:t xml:space="preserve">   </w:t>
      </w:r>
    </w:p>
    <w:p w:rsidR="00F856F4" w:rsidRPr="00B07833" w:rsidRDefault="00F856F4" w:rsidP="00F856F4">
      <w:pPr>
        <w:pStyle w:val="a8"/>
        <w:ind w:left="0"/>
        <w:rPr>
          <w:b/>
          <w:sz w:val="24"/>
          <w:szCs w:val="24"/>
        </w:rPr>
      </w:pPr>
    </w:p>
    <w:p w:rsidR="00F856F4" w:rsidRDefault="00F856F4" w:rsidP="00F856F4">
      <w:pPr>
        <w:pStyle w:val="10"/>
        <w:tabs>
          <w:tab w:val="left" w:pos="218"/>
        </w:tabs>
        <w:ind w:left="280"/>
        <w:jc w:val="both"/>
        <w:rPr>
          <w:b/>
          <w:sz w:val="24"/>
          <w:szCs w:val="24"/>
        </w:rPr>
      </w:pPr>
      <w:r w:rsidRPr="00B07833">
        <w:rPr>
          <w:b/>
          <w:sz w:val="24"/>
          <w:szCs w:val="24"/>
        </w:rPr>
        <w:t>Воспитательный потенциал пре</w:t>
      </w:r>
      <w:r>
        <w:rPr>
          <w:b/>
          <w:sz w:val="24"/>
          <w:szCs w:val="24"/>
        </w:rPr>
        <w:t>дмета «Физическая культура</w:t>
      </w:r>
      <w:r w:rsidRPr="00B07833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B07833">
        <w:rPr>
          <w:b/>
          <w:sz w:val="24"/>
          <w:szCs w:val="24"/>
        </w:rPr>
        <w:t xml:space="preserve">реализуется </w:t>
      </w:r>
      <w:proofErr w:type="gramStart"/>
      <w:r w:rsidRPr="00B07833">
        <w:rPr>
          <w:b/>
          <w:sz w:val="24"/>
          <w:szCs w:val="24"/>
        </w:rPr>
        <w:t>через</w:t>
      </w:r>
      <w:proofErr w:type="gramEnd"/>
      <w:r w:rsidRPr="00B07833">
        <w:rPr>
          <w:b/>
          <w:sz w:val="24"/>
          <w:szCs w:val="24"/>
        </w:rPr>
        <w:t>:</w:t>
      </w:r>
    </w:p>
    <w:p w:rsidR="00F856F4" w:rsidRPr="00B07833" w:rsidRDefault="00F856F4" w:rsidP="00F856F4">
      <w:pPr>
        <w:pStyle w:val="10"/>
        <w:tabs>
          <w:tab w:val="left" w:pos="218"/>
        </w:tabs>
        <w:ind w:left="280"/>
        <w:jc w:val="both"/>
        <w:rPr>
          <w:b/>
          <w:sz w:val="24"/>
          <w:szCs w:val="24"/>
        </w:rPr>
      </w:pP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F856F4" w:rsidRPr="00AD35C3" w:rsidRDefault="00F856F4" w:rsidP="00F856F4">
      <w:pPr>
        <w:pStyle w:val="10"/>
        <w:numPr>
          <w:ilvl w:val="0"/>
          <w:numId w:val="1"/>
        </w:numPr>
        <w:tabs>
          <w:tab w:val="left" w:pos="218"/>
        </w:tabs>
        <w:ind w:left="280" w:hanging="280"/>
        <w:jc w:val="both"/>
        <w:rPr>
          <w:sz w:val="24"/>
          <w:szCs w:val="24"/>
        </w:rPr>
      </w:pPr>
      <w:proofErr w:type="gramStart"/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  <w:proofErr w:type="gramEnd"/>
    </w:p>
    <w:p w:rsidR="00F856F4" w:rsidRDefault="00F856F4" w:rsidP="00F856F4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 w:rsidRPr="00B07833">
        <w:rPr>
          <w:color w:val="333333"/>
          <w:sz w:val="21"/>
          <w:szCs w:val="21"/>
        </w:rPr>
        <w:t xml:space="preserve">- </w:t>
      </w:r>
      <w:r w:rsidRPr="005F1EA7">
        <w:rPr>
          <w:sz w:val="21"/>
          <w:szCs w:val="21"/>
        </w:rPr>
        <w:t>участие во Всероссийской олимпиаде школьников.</w:t>
      </w:r>
    </w:p>
    <w:p w:rsidR="00F856F4" w:rsidRDefault="00F856F4" w:rsidP="00F856F4">
      <w:pPr>
        <w:pStyle w:val="a3"/>
        <w:spacing w:before="240" w:beforeAutospacing="0" w:after="120" w:afterAutospacing="0"/>
        <w:rPr>
          <w:color w:val="333333"/>
          <w:sz w:val="21"/>
          <w:szCs w:val="21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5F1EA7" w:rsidRDefault="005F1EA7" w:rsidP="00F856F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p w:rsidR="00F856F4" w:rsidRPr="0074543F" w:rsidRDefault="00F856F4" w:rsidP="00F856F4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74543F">
        <w:rPr>
          <w:rStyle w:val="a4"/>
          <w:color w:val="333333"/>
        </w:rPr>
        <w:t>ПРИЛОЖЕНИЕ</w:t>
      </w:r>
    </w:p>
    <w:p w:rsidR="00F856F4" w:rsidRPr="0074543F" w:rsidRDefault="00F856F4" w:rsidP="00F856F4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74543F">
        <w:rPr>
          <w:rStyle w:val="a4"/>
          <w:color w:val="333333"/>
        </w:rPr>
        <w:t>к рабочей программе</w:t>
      </w:r>
    </w:p>
    <w:p w:rsidR="00F856F4" w:rsidRPr="0074543F" w:rsidRDefault="00F856F4" w:rsidP="00F856F4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 w:rsidRPr="0074543F">
        <w:rPr>
          <w:rStyle w:val="a4"/>
          <w:color w:val="333333"/>
        </w:rPr>
        <w:t>учебного предмета «Физическая культура»</w:t>
      </w:r>
    </w:p>
    <w:p w:rsidR="00F856F4" w:rsidRPr="0074543F" w:rsidRDefault="005F1EA7" w:rsidP="00F856F4">
      <w:pPr>
        <w:pStyle w:val="a3"/>
        <w:spacing w:before="0" w:beforeAutospacing="0" w:after="0" w:afterAutospacing="0"/>
        <w:jc w:val="right"/>
        <w:rPr>
          <w:rStyle w:val="a4"/>
          <w:color w:val="333333"/>
        </w:rPr>
      </w:pPr>
      <w:r>
        <w:rPr>
          <w:rStyle w:val="a4"/>
          <w:color w:val="333333"/>
        </w:rPr>
        <w:t>для обучающихся 5-6</w:t>
      </w:r>
      <w:r w:rsidR="00F856F4" w:rsidRPr="0074543F">
        <w:rPr>
          <w:rStyle w:val="a4"/>
          <w:color w:val="333333"/>
        </w:rPr>
        <w:t xml:space="preserve"> классов   </w:t>
      </w:r>
    </w:p>
    <w:p w:rsidR="00F856F4" w:rsidRDefault="00F856F4" w:rsidP="00F856F4">
      <w:pPr>
        <w:pStyle w:val="a3"/>
        <w:spacing w:before="0" w:beforeAutospacing="0" w:after="0" w:afterAutospacing="0"/>
        <w:jc w:val="right"/>
        <w:rPr>
          <w:rStyle w:val="a4"/>
          <w:color w:val="333333"/>
          <w:sz w:val="28"/>
          <w:szCs w:val="28"/>
        </w:rPr>
      </w:pPr>
    </w:p>
    <w:p w:rsidR="00F856F4" w:rsidRDefault="00F856F4" w:rsidP="00F856F4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rStyle w:val="a4"/>
          <w:color w:val="333333"/>
          <w:sz w:val="28"/>
          <w:szCs w:val="28"/>
        </w:rPr>
        <w:t>УЧЕБНО-МЕТОДИЧЕСКОЕ ОБЕСПЕЧЕНИЕ ОБРАЗОВАТЕЛЬНОГО ПРОЦЕССА</w:t>
      </w:r>
    </w:p>
    <w:p w:rsidR="00F856F4" w:rsidRDefault="00F856F4" w:rsidP="00F856F4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ОБЯЗАТЕЛЬНЫЕ УЧЕБНЫЕ МАТЕРИАЛЫ ДЛЯ УЧЕНИКА</w:t>
      </w:r>
    </w:p>
    <w:p w:rsidR="00F856F4" w:rsidRDefault="00F856F4" w:rsidP="00F856F4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  <w:r w:rsidR="005F1EA7">
        <w:rPr>
          <w:rStyle w:val="placeholder"/>
          <w:color w:val="333333"/>
        </w:rPr>
        <w:t>• Физическая культура, 6</w:t>
      </w:r>
      <w:r>
        <w:rPr>
          <w:rStyle w:val="placeholder"/>
          <w:color w:val="333333"/>
        </w:rPr>
        <w:t xml:space="preserve"> классы/ Матвеев А.П., Акционерное общество «Издательство «Просвещение»</w:t>
      </w:r>
      <w:r>
        <w:rPr>
          <w:color w:val="333333"/>
        </w:rPr>
        <w:br/>
      </w:r>
      <w:r>
        <w:rPr>
          <w:rStyle w:val="placeholder"/>
          <w:color w:val="333333"/>
        </w:rPr>
        <w:t>• Физическая культура: 5-й класс: учебник / Матвеев А.П., Акционерное общество «Издательство «Просвещение»</w:t>
      </w:r>
      <w:r>
        <w:rPr>
          <w:rStyle w:val="placeholder-mask"/>
          <w:color w:val="333333"/>
          <w:sz w:val="21"/>
          <w:szCs w:val="21"/>
        </w:rPr>
        <w:t>‌</w:t>
      </w:r>
      <w:r>
        <w:rPr>
          <w:color w:val="333333"/>
          <w:sz w:val="21"/>
          <w:szCs w:val="21"/>
        </w:rPr>
        <w:t>​</w:t>
      </w:r>
    </w:p>
    <w:p w:rsidR="00F856F4" w:rsidRDefault="00F856F4" w:rsidP="00F856F4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rStyle w:val="placeholder-mask"/>
          <w:color w:val="333333"/>
        </w:rPr>
        <w:t>‌</w:t>
      </w:r>
    </w:p>
    <w:p w:rsidR="00F856F4" w:rsidRDefault="00F856F4" w:rsidP="00F856F4">
      <w:pPr>
        <w:pStyle w:val="a3"/>
        <w:spacing w:before="0" w:beforeAutospacing="0" w:after="0" w:afterAutospacing="0" w:line="480" w:lineRule="auto"/>
        <w:rPr>
          <w:rStyle w:val="a4"/>
          <w:caps/>
          <w:color w:val="000000"/>
          <w:sz w:val="28"/>
          <w:szCs w:val="28"/>
        </w:rPr>
      </w:pPr>
      <w:r>
        <w:rPr>
          <w:rStyle w:val="a4"/>
          <w:caps/>
          <w:color w:val="000000"/>
          <w:sz w:val="28"/>
          <w:szCs w:val="28"/>
        </w:rPr>
        <w:t>МЕТОДИЧЕСКИЕ МАТЕРИАЛЫ ДЛЯ УЧИТЕЛЯ</w:t>
      </w:r>
    </w:p>
    <w:p w:rsidR="00F856F4" w:rsidRDefault="00F856F4" w:rsidP="00F856F4">
      <w:pPr>
        <w:pStyle w:val="a3"/>
        <w:spacing w:before="0" w:beforeAutospacing="0" w:after="0" w:afterAutospacing="0"/>
      </w:pPr>
      <w:r>
        <w:t xml:space="preserve">Физическая культура. Примерные рабочие программы. Предметная линия учебников М. Я. </w:t>
      </w:r>
      <w:proofErr w:type="spellStart"/>
      <w:r>
        <w:t>Виленского</w:t>
      </w:r>
      <w:proofErr w:type="spellEnd"/>
      <w:r>
        <w:t>, В. И. Ля ха. 5—9 классы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</w:t>
      </w:r>
      <w:proofErr w:type="spellStart"/>
      <w:r>
        <w:t>общеобразоват</w:t>
      </w:r>
      <w:proofErr w:type="spellEnd"/>
      <w:r>
        <w:t xml:space="preserve">. организаций / В. И. Лях. — 9(е изд. — М. : </w:t>
      </w:r>
      <w:proofErr w:type="spellStart"/>
      <w:r>
        <w:t>Провещение</w:t>
      </w:r>
      <w:proofErr w:type="spellEnd"/>
      <w:r>
        <w:t>, 2021. — 104 с. — ISBN 978(5(09(079226-4.</w:t>
      </w:r>
    </w:p>
    <w:p w:rsidR="00F856F4" w:rsidRDefault="00F856F4" w:rsidP="00F856F4">
      <w:pPr>
        <w:pStyle w:val="a3"/>
        <w:spacing w:before="0" w:beforeAutospacing="0" w:after="0" w:afterAutospacing="0"/>
        <w:rPr>
          <w:color w:val="333333"/>
          <w:sz w:val="21"/>
          <w:szCs w:val="21"/>
        </w:rPr>
      </w:pPr>
    </w:p>
    <w:p w:rsidR="00F856F4" w:rsidRPr="00F856F4" w:rsidRDefault="00F856F4" w:rsidP="00F856F4">
      <w:pPr>
        <w:shd w:val="clear" w:color="auto" w:fill="FFFFFF"/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</w:pPr>
      <w:r>
        <w:rPr>
          <w:color w:val="333333"/>
        </w:rPr>
        <w:t>​‌</w:t>
      </w:r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>Физическая культура. Примерные рабочие программы.</w:t>
      </w:r>
      <w:r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 xml:space="preserve"> </w:t>
      </w:r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>Предметная линия учебников А. П. Матвеева. 5–9 классы :</w:t>
      </w:r>
      <w:r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 xml:space="preserve"> </w:t>
      </w:r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 xml:space="preserve">учеб. пособие для </w:t>
      </w:r>
      <w:proofErr w:type="spellStart"/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>общеобразоват</w:t>
      </w:r>
      <w:proofErr w:type="spellEnd"/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 xml:space="preserve">. организаций. — 4-е изд. </w:t>
      </w:r>
      <w:proofErr w:type="gramStart"/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>—М</w:t>
      </w:r>
      <w:proofErr w:type="gramEnd"/>
      <w:r w:rsidRPr="00F856F4"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  <w:t>.: Просвещение, 2021 — 136 с. — ISBN 978-5-09-079222-6.</w:t>
      </w:r>
    </w:p>
    <w:p w:rsidR="00F856F4" w:rsidRDefault="00F856F4" w:rsidP="00F856F4">
      <w:pPr>
        <w:pStyle w:val="a3"/>
        <w:spacing w:before="0" w:beforeAutospacing="0" w:after="0" w:afterAutospacing="0" w:line="480" w:lineRule="auto"/>
        <w:rPr>
          <w:color w:val="333333"/>
          <w:sz w:val="21"/>
          <w:szCs w:val="21"/>
        </w:rPr>
      </w:pPr>
      <w:r>
        <w:rPr>
          <w:rStyle w:val="a4"/>
          <w:cap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F856F4" w:rsidRDefault="00F856F4" w:rsidP="00F856F4">
      <w:pPr>
        <w:pStyle w:val="a3"/>
        <w:spacing w:before="0" w:beforeAutospacing="0" w:after="0" w:afterAutospacing="0"/>
        <w:rPr>
          <w:rFonts w:ascii="inherit" w:hAnsi="inherit"/>
          <w:color w:val="0000FF"/>
        </w:rPr>
      </w:pPr>
      <w:r>
        <w:rPr>
          <w:color w:val="333333"/>
        </w:rPr>
        <w:t>​</w:t>
      </w:r>
      <w:hyperlink r:id="rId27" w:history="1">
        <w:r w:rsidRPr="003D78EA">
          <w:rPr>
            <w:rFonts w:ascii="inherit" w:hAnsi="inherit"/>
            <w:color w:val="0000FF"/>
          </w:rPr>
          <w:t>https://resh.edu.ru/subject/9/5/</w:t>
        </w:r>
      </w:hyperlink>
    </w:p>
    <w:p w:rsidR="00F856F4" w:rsidRDefault="008E685E" w:rsidP="00F856F4">
      <w:pPr>
        <w:pStyle w:val="a3"/>
        <w:spacing w:before="0" w:beforeAutospacing="0" w:after="0" w:afterAutospacing="0"/>
        <w:rPr>
          <w:rFonts w:ascii="inherit" w:hAnsi="inherit"/>
          <w:color w:val="0000FF"/>
        </w:rPr>
      </w:pPr>
      <w:hyperlink r:id="rId28" w:history="1">
        <w:r w:rsidR="00F856F4" w:rsidRPr="003D78EA">
          <w:rPr>
            <w:rFonts w:ascii="inherit" w:hAnsi="inherit"/>
            <w:color w:val="0000FF"/>
          </w:rPr>
          <w:t>https://resh.edu.ru/subject/9/6/</w:t>
        </w:r>
      </w:hyperlink>
    </w:p>
    <w:p w:rsidR="00F856F4" w:rsidRDefault="00F856F4" w:rsidP="00F856F4">
      <w:bookmarkStart w:id="8" w:name="_GoBack"/>
      <w:bookmarkEnd w:id="8"/>
    </w:p>
    <w:p w:rsidR="00F856F4" w:rsidRDefault="00F856F4" w:rsidP="00F856F4">
      <w:pPr>
        <w:spacing w:after="0" w:line="240" w:lineRule="auto"/>
      </w:pPr>
    </w:p>
    <w:sectPr w:rsidR="00F856F4" w:rsidSect="005F1EA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61B7F"/>
    <w:multiLevelType w:val="multilevel"/>
    <w:tmpl w:val="FE4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45"/>
    <w:rsid w:val="005F1EA7"/>
    <w:rsid w:val="008E685E"/>
    <w:rsid w:val="00D425FB"/>
    <w:rsid w:val="00E96745"/>
    <w:rsid w:val="00F4692A"/>
    <w:rsid w:val="00F8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6745"/>
  </w:style>
  <w:style w:type="paragraph" w:styleId="a3">
    <w:name w:val="Normal (Web)"/>
    <w:basedOn w:val="a"/>
    <w:uiPriority w:val="99"/>
    <w:unhideWhenUsed/>
    <w:rsid w:val="00E9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6745"/>
    <w:rPr>
      <w:b/>
      <w:bCs/>
    </w:rPr>
  </w:style>
  <w:style w:type="character" w:customStyle="1" w:styleId="placeholder-mask">
    <w:name w:val="placeholder-mask"/>
    <w:basedOn w:val="a0"/>
    <w:rsid w:val="00E96745"/>
  </w:style>
  <w:style w:type="character" w:customStyle="1" w:styleId="placeholder">
    <w:name w:val="placeholder"/>
    <w:basedOn w:val="a0"/>
    <w:rsid w:val="00E96745"/>
  </w:style>
  <w:style w:type="character" w:styleId="a5">
    <w:name w:val="Emphasis"/>
    <w:basedOn w:val="a0"/>
    <w:uiPriority w:val="20"/>
    <w:qFormat/>
    <w:rsid w:val="00E96745"/>
    <w:rPr>
      <w:i/>
      <w:iCs/>
    </w:rPr>
  </w:style>
  <w:style w:type="character" w:styleId="a6">
    <w:name w:val="Hyperlink"/>
    <w:basedOn w:val="a0"/>
    <w:uiPriority w:val="99"/>
    <w:semiHidden/>
    <w:unhideWhenUsed/>
    <w:rsid w:val="00E967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96745"/>
    <w:rPr>
      <w:color w:val="800080"/>
      <w:u w:val="single"/>
    </w:rPr>
  </w:style>
  <w:style w:type="paragraph" w:styleId="a8">
    <w:name w:val="List Paragraph"/>
    <w:basedOn w:val="a"/>
    <w:uiPriority w:val="1"/>
    <w:qFormat/>
    <w:rsid w:val="00F856F4"/>
    <w:pPr>
      <w:widowControl w:val="0"/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0"/>
    <w:rsid w:val="00F856F4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9"/>
    <w:rsid w:val="00F856F4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F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6745"/>
  </w:style>
  <w:style w:type="paragraph" w:styleId="a3">
    <w:name w:val="Normal (Web)"/>
    <w:basedOn w:val="a"/>
    <w:uiPriority w:val="99"/>
    <w:unhideWhenUsed/>
    <w:rsid w:val="00E96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6745"/>
    <w:rPr>
      <w:b/>
      <w:bCs/>
    </w:rPr>
  </w:style>
  <w:style w:type="character" w:customStyle="1" w:styleId="placeholder-mask">
    <w:name w:val="placeholder-mask"/>
    <w:basedOn w:val="a0"/>
    <w:rsid w:val="00E96745"/>
  </w:style>
  <w:style w:type="character" w:customStyle="1" w:styleId="placeholder">
    <w:name w:val="placeholder"/>
    <w:basedOn w:val="a0"/>
    <w:rsid w:val="00E96745"/>
  </w:style>
  <w:style w:type="character" w:styleId="a5">
    <w:name w:val="Emphasis"/>
    <w:basedOn w:val="a0"/>
    <w:uiPriority w:val="20"/>
    <w:qFormat/>
    <w:rsid w:val="00E96745"/>
    <w:rPr>
      <w:i/>
      <w:iCs/>
    </w:rPr>
  </w:style>
  <w:style w:type="character" w:styleId="a6">
    <w:name w:val="Hyperlink"/>
    <w:basedOn w:val="a0"/>
    <w:uiPriority w:val="99"/>
    <w:semiHidden/>
    <w:unhideWhenUsed/>
    <w:rsid w:val="00E967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96745"/>
    <w:rPr>
      <w:color w:val="800080"/>
      <w:u w:val="single"/>
    </w:rPr>
  </w:style>
  <w:style w:type="paragraph" w:styleId="a8">
    <w:name w:val="List Paragraph"/>
    <w:basedOn w:val="a"/>
    <w:uiPriority w:val="1"/>
    <w:qFormat/>
    <w:rsid w:val="00F856F4"/>
    <w:pPr>
      <w:widowControl w:val="0"/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0"/>
    <w:rsid w:val="00F856F4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9"/>
    <w:rsid w:val="00F856F4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F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96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6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2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95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5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1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9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9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1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2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1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39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7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74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34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81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0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94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27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2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3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25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6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86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8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1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7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05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85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92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45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0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26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26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18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9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34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75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2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45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2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1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01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74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19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6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49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81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3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46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9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85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3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3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92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43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27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6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73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01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8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45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67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7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30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6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16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0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1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41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04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9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54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2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5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68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2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9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0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2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63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16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55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25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10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3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39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3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9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0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44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4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0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9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2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79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3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0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3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8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87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8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4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0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83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82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5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08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85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2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63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70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3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17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62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01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17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85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3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4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1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9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1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6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76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46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94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3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9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6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14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7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9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3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57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46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46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0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53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0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1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74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30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5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54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8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8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16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3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84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9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1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19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8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3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9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6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4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70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8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44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6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2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9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48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6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97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65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47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14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4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45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55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86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8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06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26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2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6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85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5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03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0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77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1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7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22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9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8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9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89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6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88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64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25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38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15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02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0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14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5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8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82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7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80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86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91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60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0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30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42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5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0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3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3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11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57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89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9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37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1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81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7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72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21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84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6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14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9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1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7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3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9/5/" TargetMode="External"/><Relationship Id="rId13" Type="http://schemas.openxmlformats.org/officeDocument/2006/relationships/hyperlink" Target="https://resh.edu.ru/subject/9/5/" TargetMode="External"/><Relationship Id="rId18" Type="http://schemas.openxmlformats.org/officeDocument/2006/relationships/hyperlink" Target="https://resh.edu.ru/subject/9/6/" TargetMode="External"/><Relationship Id="rId26" Type="http://schemas.openxmlformats.org/officeDocument/2006/relationships/hyperlink" Target="https://resh.edu.ru/subject/9/6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9/6/" TargetMode="External"/><Relationship Id="rId7" Type="http://schemas.openxmlformats.org/officeDocument/2006/relationships/hyperlink" Target="https://resh.edu.ru/subject/9/5/" TargetMode="External"/><Relationship Id="rId12" Type="http://schemas.openxmlformats.org/officeDocument/2006/relationships/hyperlink" Target="https://resh.edu.ru/subject/9/5/" TargetMode="External"/><Relationship Id="rId17" Type="http://schemas.openxmlformats.org/officeDocument/2006/relationships/hyperlink" Target="https://resh.edu.ru/subject/9/6/" TargetMode="External"/><Relationship Id="rId25" Type="http://schemas.openxmlformats.org/officeDocument/2006/relationships/hyperlink" Target="https://resh.edu.ru/subject/9/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9/5/" TargetMode="External"/><Relationship Id="rId20" Type="http://schemas.openxmlformats.org/officeDocument/2006/relationships/hyperlink" Target="https://resh.edu.ru/subject/9/6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subject/9/5/" TargetMode="External"/><Relationship Id="rId24" Type="http://schemas.openxmlformats.org/officeDocument/2006/relationships/hyperlink" Target="https://resh.edu.ru/subject/9/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9/5/" TargetMode="External"/><Relationship Id="rId23" Type="http://schemas.openxmlformats.org/officeDocument/2006/relationships/hyperlink" Target="https://resh.edu.ru/subject/9/6/" TargetMode="External"/><Relationship Id="rId28" Type="http://schemas.openxmlformats.org/officeDocument/2006/relationships/hyperlink" Target="https://resh.edu.ru/subject/9/6/" TargetMode="External"/><Relationship Id="rId10" Type="http://schemas.openxmlformats.org/officeDocument/2006/relationships/hyperlink" Target="https://resh.edu.ru/subject/9/5/" TargetMode="External"/><Relationship Id="rId19" Type="http://schemas.openxmlformats.org/officeDocument/2006/relationships/hyperlink" Target="https://resh.edu.ru/subject/9/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9/5/" TargetMode="External"/><Relationship Id="rId14" Type="http://schemas.openxmlformats.org/officeDocument/2006/relationships/hyperlink" Target="https://resh.edu.ru/subject/9/5/" TargetMode="External"/><Relationship Id="rId22" Type="http://schemas.openxmlformats.org/officeDocument/2006/relationships/hyperlink" Target="https://resh.edu.ru/subject/9/6/" TargetMode="External"/><Relationship Id="rId27" Type="http://schemas.openxmlformats.org/officeDocument/2006/relationships/hyperlink" Target="https://resh.edu.ru/subject/9/5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5121</Words>
  <Characters>29194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3</cp:revision>
  <dcterms:created xsi:type="dcterms:W3CDTF">2023-10-14T07:44:00Z</dcterms:created>
  <dcterms:modified xsi:type="dcterms:W3CDTF">2023-10-14T08:50:00Z</dcterms:modified>
</cp:coreProperties>
</file>