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1F" w:rsidRDefault="0065371F">
      <w:pPr>
        <w:ind w:left="120"/>
        <w:jc w:val="center"/>
      </w:pPr>
    </w:p>
    <w:p w:rsidR="0065371F" w:rsidRDefault="0065371F">
      <w:pPr>
        <w:ind w:left="120"/>
        <w:jc w:val="center"/>
      </w:pPr>
    </w:p>
    <w:p w:rsidR="0065371F" w:rsidRDefault="0065371F">
      <w:pPr>
        <w:ind w:left="120"/>
        <w:jc w:val="center"/>
      </w:pPr>
    </w:p>
    <w:p w:rsidR="0065371F" w:rsidRDefault="0065371F">
      <w:pPr>
        <w:ind w:left="120"/>
        <w:jc w:val="center"/>
      </w:pPr>
    </w:p>
    <w:p w:rsidR="0065371F" w:rsidRDefault="0065371F">
      <w:pPr>
        <w:ind w:left="120"/>
        <w:jc w:val="center"/>
      </w:pPr>
    </w:p>
    <w:p w:rsidR="0065371F" w:rsidRDefault="0065371F">
      <w:pPr>
        <w:ind w:left="120"/>
        <w:jc w:val="center"/>
      </w:pPr>
    </w:p>
    <w:p w:rsidR="0065371F" w:rsidRDefault="0065371F">
      <w:pPr>
        <w:ind w:left="120"/>
        <w:jc w:val="center"/>
      </w:pPr>
    </w:p>
    <w:p w:rsidR="0065371F" w:rsidRDefault="0065371F">
      <w:pPr>
        <w:ind w:left="120"/>
        <w:jc w:val="center"/>
      </w:pPr>
    </w:p>
    <w:p w:rsidR="0065371F" w:rsidRDefault="0065371F">
      <w:pPr>
        <w:ind w:left="120"/>
        <w:jc w:val="center"/>
      </w:pPr>
    </w:p>
    <w:p w:rsidR="0065371F" w:rsidRDefault="00205D67">
      <w:pPr>
        <w:ind w:left="120"/>
        <w:jc w:val="center"/>
      </w:pPr>
      <w:bookmarkStart w:id="0" w:name="f9a345b0-6ed1-40cd-b134-a0627a792844"/>
      <w:proofErr w:type="spellStart"/>
      <w:r>
        <w:rPr>
          <w:rFonts w:ascii="Times New Roman" w:hAnsi="Times New Roman"/>
          <w:b/>
          <w:color w:val="000000"/>
          <w:sz w:val="28"/>
        </w:rPr>
        <w:t>с.Русский-Пычас</w:t>
      </w:r>
      <w:bookmarkEnd w:id="0"/>
      <w:proofErr w:type="spellEnd"/>
      <w:r>
        <w:rPr>
          <w:rFonts w:ascii="Times New Roman" w:hAnsi="Times New Roman"/>
          <w:b/>
          <w:color w:val="000000"/>
          <w:sz w:val="28"/>
        </w:rPr>
        <w:t xml:space="preserve"> </w:t>
      </w:r>
    </w:p>
    <w:p w:rsidR="0065371F" w:rsidRDefault="0065371F">
      <w:pPr>
        <w:ind w:left="120"/>
      </w:pPr>
    </w:p>
    <w:p w:rsidR="0065371F" w:rsidRDefault="0065371F">
      <w:pPr>
        <w:sectPr w:rsidR="0065371F">
          <w:pgSz w:w="11906" w:h="16383"/>
          <w:pgMar w:top="1134" w:right="850" w:bottom="1134" w:left="1701" w:header="720" w:footer="720" w:gutter="0"/>
          <w:cols w:space="720"/>
        </w:sectPr>
      </w:pPr>
      <w:bookmarkStart w:id="1" w:name="block-17099878"/>
    </w:p>
    <w:bookmarkEnd w:id="1"/>
    <w:p w:rsidR="0065371F" w:rsidRDefault="00205D67" w:rsidP="00205DB3">
      <w:pPr>
        <w:spacing w:line="264" w:lineRule="auto"/>
        <w:ind w:firstLine="600"/>
        <w:jc w:val="both"/>
        <w:outlineLvl w:val="0"/>
      </w:pPr>
      <w:r>
        <w:rPr>
          <w:rFonts w:ascii="Times New Roman" w:hAnsi="Times New Roman"/>
          <w:b/>
          <w:color w:val="000000"/>
          <w:sz w:val="28"/>
        </w:rPr>
        <w:lastRenderedPageBreak/>
        <w:t>ПОЯСНИТЕЛЬНАЯ ЗАПИСКА</w:t>
      </w:r>
    </w:p>
    <w:p w:rsidR="0065371F" w:rsidRDefault="00205D67">
      <w:pPr>
        <w:spacing w:line="264" w:lineRule="auto"/>
        <w:ind w:firstLine="600"/>
        <w:jc w:val="both"/>
      </w:pPr>
      <w:r>
        <w:rPr>
          <w:rFonts w:ascii="Times New Roman" w:hAnsi="Times New Roman"/>
          <w:color w:val="000000"/>
          <w:sz w:val="28"/>
        </w:rPr>
        <w:t xml:space="preserve">Программа по истории дает представление о целях, общей стратегии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5371F" w:rsidRDefault="00205D67">
      <w:pPr>
        <w:spacing w:line="264" w:lineRule="auto"/>
        <w:ind w:firstLine="600"/>
        <w:jc w:val="both"/>
      </w:pPr>
      <w:r>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5371F" w:rsidRDefault="00205D67">
      <w:pPr>
        <w:spacing w:line="264" w:lineRule="auto"/>
        <w:ind w:firstLine="600"/>
        <w:jc w:val="both"/>
      </w:pPr>
      <w:r>
        <w:rPr>
          <w:rFonts w:ascii="Times New Roman" w:hAnsi="Times New Roman"/>
          <w:b/>
          <w:color w:val="000000"/>
          <w:sz w:val="28"/>
        </w:rPr>
        <w:t xml:space="preserve">Целью </w:t>
      </w:r>
      <w:r>
        <w:rPr>
          <w:rFonts w:ascii="Times New Roman" w:hAnsi="Times New Roman"/>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65371F" w:rsidRDefault="00205D67">
      <w:pPr>
        <w:spacing w:line="264" w:lineRule="auto"/>
        <w:ind w:firstLine="600"/>
        <w:jc w:val="both"/>
      </w:pPr>
      <w:r>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65371F" w:rsidRDefault="00205D67">
      <w:pPr>
        <w:spacing w:line="264" w:lineRule="auto"/>
        <w:ind w:firstLine="600"/>
        <w:jc w:val="both"/>
      </w:pPr>
      <w:r>
        <w:rPr>
          <w:rFonts w:ascii="Times New Roman" w:hAnsi="Times New Roman"/>
          <w:b/>
          <w:color w:val="000000"/>
          <w:sz w:val="28"/>
        </w:rPr>
        <w:t xml:space="preserve">Задачами </w:t>
      </w:r>
      <w:r>
        <w:rPr>
          <w:rFonts w:ascii="Times New Roman" w:hAnsi="Times New Roman"/>
          <w:color w:val="000000"/>
          <w:sz w:val="28"/>
        </w:rPr>
        <w:t>изучения истории являются:</w:t>
      </w:r>
    </w:p>
    <w:p w:rsidR="0065371F" w:rsidRDefault="00205D67">
      <w:pPr>
        <w:spacing w:line="264" w:lineRule="auto"/>
        <w:ind w:firstLine="600"/>
        <w:jc w:val="both"/>
      </w:pPr>
      <w:r>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65371F" w:rsidRDefault="00205D67">
      <w:pPr>
        <w:spacing w:line="264" w:lineRule="auto"/>
        <w:ind w:firstLine="600"/>
        <w:jc w:val="both"/>
      </w:pPr>
      <w:r>
        <w:rPr>
          <w:rFonts w:ascii="Times New Roman" w:hAnsi="Times New Roman"/>
          <w:color w:val="000000"/>
          <w:sz w:val="28"/>
        </w:rPr>
        <w:t>освоение систематических знаний об истории России и всеобщей истории XX – начала XXI в.;</w:t>
      </w:r>
    </w:p>
    <w:p w:rsidR="0065371F" w:rsidRDefault="00205D67">
      <w:pPr>
        <w:spacing w:line="264" w:lineRule="auto"/>
        <w:ind w:firstLine="600"/>
        <w:jc w:val="both"/>
      </w:pPr>
      <w:r>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5371F" w:rsidRDefault="00205D67">
      <w:pPr>
        <w:spacing w:line="264" w:lineRule="auto"/>
        <w:ind w:firstLine="600"/>
        <w:jc w:val="both"/>
      </w:pPr>
      <w:r>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65371F" w:rsidRDefault="00205D67">
      <w:pPr>
        <w:spacing w:line="264" w:lineRule="auto"/>
        <w:ind w:firstLine="600"/>
        <w:jc w:val="both"/>
      </w:pPr>
      <w:r>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65371F" w:rsidRDefault="00205D67">
      <w:pPr>
        <w:spacing w:line="264" w:lineRule="auto"/>
        <w:ind w:firstLine="600"/>
        <w:jc w:val="both"/>
      </w:pPr>
      <w:r>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65371F" w:rsidRDefault="00205D67">
      <w:pPr>
        <w:spacing w:line="264" w:lineRule="auto"/>
        <w:ind w:firstLine="600"/>
        <w:jc w:val="both"/>
      </w:pPr>
      <w:r>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65371F" w:rsidRDefault="00205D67">
      <w:pPr>
        <w:spacing w:line="264" w:lineRule="auto"/>
        <w:ind w:firstLine="600"/>
        <w:jc w:val="both"/>
      </w:pPr>
      <w:r>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65371F" w:rsidRDefault="0065371F">
      <w:pPr>
        <w:sectPr w:rsidR="0065371F">
          <w:pgSz w:w="11906" w:h="16383"/>
          <w:pgMar w:top="1134" w:right="850" w:bottom="1134" w:left="1701" w:header="720" w:footer="720" w:gutter="0"/>
          <w:cols w:space="720"/>
        </w:sectPr>
      </w:pPr>
      <w:bookmarkStart w:id="2" w:name="block-17099877"/>
    </w:p>
    <w:bookmarkEnd w:id="2"/>
    <w:p w:rsidR="0065371F" w:rsidRDefault="00205D67" w:rsidP="00205DB3">
      <w:pPr>
        <w:spacing w:line="264" w:lineRule="auto"/>
        <w:ind w:left="120"/>
        <w:jc w:val="both"/>
        <w:outlineLvl w:val="0"/>
      </w:pPr>
      <w:r>
        <w:rPr>
          <w:rFonts w:ascii="Times New Roman" w:hAnsi="Times New Roman"/>
          <w:b/>
          <w:color w:val="000000"/>
          <w:sz w:val="28"/>
        </w:rPr>
        <w:lastRenderedPageBreak/>
        <w:t>СОДЕРЖАНИЕ ОБУЧЕНИЯ</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10 КЛАСС</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ВСЕОБЩАЯ ИСТОРИЯ. 1914–1945 ГОДЫ</w:t>
      </w:r>
    </w:p>
    <w:p w:rsidR="0065371F" w:rsidRDefault="0065371F">
      <w:pPr>
        <w:spacing w:line="264" w:lineRule="auto"/>
        <w:ind w:left="120"/>
        <w:jc w:val="both"/>
      </w:pPr>
    </w:p>
    <w:p w:rsidR="0065371F" w:rsidRDefault="00205D67">
      <w:pPr>
        <w:spacing w:line="264" w:lineRule="auto"/>
        <w:ind w:firstLine="600"/>
        <w:jc w:val="both"/>
      </w:pPr>
      <w:r>
        <w:rPr>
          <w:rFonts w:ascii="Times New Roman" w:hAnsi="Times New Roman"/>
          <w:color w:val="000000"/>
          <w:sz w:val="28"/>
        </w:rPr>
        <w:t xml:space="preserve">Понятие «Новейшее время». Хронологические рамки и периодизация Новейшей истории. </w:t>
      </w:r>
    </w:p>
    <w:p w:rsidR="0065371F" w:rsidRDefault="00205D67">
      <w:pPr>
        <w:spacing w:line="264" w:lineRule="auto"/>
        <w:ind w:firstLine="600"/>
        <w:jc w:val="both"/>
      </w:pPr>
      <w:r>
        <w:rPr>
          <w:rFonts w:ascii="Times New Roman" w:hAnsi="Times New Roman"/>
          <w:color w:val="000000"/>
          <w:sz w:val="28"/>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Мир накануне и в годы Первой мировой войны</w:t>
      </w:r>
    </w:p>
    <w:p w:rsidR="0065371F" w:rsidRDefault="00205D67">
      <w:pPr>
        <w:spacing w:line="264" w:lineRule="auto"/>
        <w:ind w:firstLine="600"/>
        <w:jc w:val="both"/>
      </w:pPr>
      <w:r>
        <w:rPr>
          <w:rFonts w:ascii="Times New Roman" w:hAnsi="Times New Roman"/>
          <w:i/>
          <w:color w:val="000000"/>
          <w:sz w:val="28"/>
        </w:rPr>
        <w:t>Мир накануне Первой мировой войны.</w:t>
      </w:r>
      <w:r>
        <w:rPr>
          <w:rFonts w:ascii="Times New Roman" w:hAnsi="Times New Roman"/>
          <w:color w:val="000000"/>
          <w:sz w:val="28"/>
        </w:rPr>
        <w:t xml:space="preserve"> Мир в начале ХХ в</w:t>
      </w:r>
      <w:r>
        <w:rPr>
          <w:rFonts w:ascii="Times New Roman" w:hAnsi="Times New Roman"/>
          <w:i/>
          <w:color w:val="000000"/>
          <w:sz w:val="28"/>
        </w:rPr>
        <w:t>.</w:t>
      </w:r>
      <w:r>
        <w:rPr>
          <w:rFonts w:ascii="Times New Roman" w:hAnsi="Times New Roman"/>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rsidR="0065371F" w:rsidRDefault="00205D67">
      <w:pPr>
        <w:spacing w:line="264" w:lineRule="auto"/>
        <w:ind w:firstLine="600"/>
        <w:jc w:val="both"/>
      </w:pPr>
      <w:r>
        <w:rPr>
          <w:rFonts w:ascii="Times New Roman" w:hAnsi="Times New Roman"/>
          <w:i/>
          <w:color w:val="000000"/>
          <w:sz w:val="28"/>
        </w:rPr>
        <w:t>Первая мировая война. 1914–1918 гг.</w:t>
      </w:r>
      <w:r>
        <w:rPr>
          <w:rFonts w:ascii="Times New Roman" w:hAnsi="Times New Roman"/>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Pr>
          <w:rFonts w:ascii="Times New Roman" w:hAnsi="Times New Roman"/>
          <w:color w:val="000000"/>
          <w:sz w:val="28"/>
        </w:rPr>
        <w:t>Компьенское</w:t>
      </w:r>
      <w:proofErr w:type="spellEnd"/>
      <w:r>
        <w:rPr>
          <w:rFonts w:ascii="Times New Roman" w:hAnsi="Times New Roman"/>
          <w:color w:val="000000"/>
          <w:sz w:val="28"/>
        </w:rPr>
        <w:t xml:space="preserve"> перемирие. Итоги и последствия Первой мировой войны.</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Мир в 1918–1938 гг.</w:t>
      </w:r>
    </w:p>
    <w:p w:rsidR="0065371F" w:rsidRDefault="00205D67">
      <w:pPr>
        <w:spacing w:line="264" w:lineRule="auto"/>
        <w:ind w:firstLine="600"/>
        <w:jc w:val="both"/>
      </w:pPr>
      <w:r>
        <w:rPr>
          <w:rFonts w:ascii="Times New Roman" w:hAnsi="Times New Roman"/>
          <w:i/>
          <w:color w:val="000000"/>
          <w:sz w:val="28"/>
        </w:rPr>
        <w:t xml:space="preserve">Распад империй и образование новых национальных государств в Европе. </w:t>
      </w:r>
      <w:r>
        <w:rPr>
          <w:rFonts w:ascii="Times New Roman" w:hAnsi="Times New Roman"/>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65371F" w:rsidRDefault="00205D67">
      <w:pPr>
        <w:spacing w:line="264" w:lineRule="auto"/>
        <w:ind w:firstLine="600"/>
        <w:jc w:val="both"/>
      </w:pPr>
      <w:r>
        <w:rPr>
          <w:rFonts w:ascii="Times New Roman" w:hAnsi="Times New Roman"/>
          <w:i/>
          <w:color w:val="000000"/>
          <w:sz w:val="28"/>
        </w:rPr>
        <w:t xml:space="preserve">Версальско-Вашингтонская система международных отношений. </w:t>
      </w:r>
      <w:r>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Pr>
          <w:rFonts w:ascii="Times New Roman" w:hAnsi="Times New Roman"/>
          <w:color w:val="000000"/>
          <w:sz w:val="28"/>
        </w:rPr>
        <w:t>Рапалльское</w:t>
      </w:r>
      <w:proofErr w:type="spellEnd"/>
      <w:r>
        <w:rPr>
          <w:rFonts w:ascii="Times New Roman" w:hAnsi="Times New Roman"/>
          <w:color w:val="000000"/>
          <w:sz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65371F" w:rsidRDefault="00205D67">
      <w:pPr>
        <w:spacing w:line="264" w:lineRule="auto"/>
        <w:ind w:firstLine="600"/>
        <w:jc w:val="both"/>
      </w:pPr>
      <w:r>
        <w:rPr>
          <w:rFonts w:ascii="Times New Roman" w:hAnsi="Times New Roman"/>
          <w:i/>
          <w:color w:val="000000"/>
          <w:sz w:val="28"/>
        </w:rPr>
        <w:t xml:space="preserve">Страны Европы и Северной Америки в 1920-е гг. </w:t>
      </w:r>
      <w:r>
        <w:rPr>
          <w:rFonts w:ascii="Times New Roman" w:hAnsi="Times New Roman"/>
          <w:color w:val="000000"/>
          <w:sz w:val="28"/>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65371F" w:rsidRDefault="00205D67">
      <w:pPr>
        <w:spacing w:line="264" w:lineRule="auto"/>
        <w:ind w:firstLine="600"/>
        <w:jc w:val="both"/>
      </w:pPr>
      <w:r>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65371F" w:rsidRDefault="00205D67">
      <w:pPr>
        <w:spacing w:line="264" w:lineRule="auto"/>
        <w:ind w:firstLine="600"/>
        <w:jc w:val="both"/>
      </w:pPr>
      <w:r>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65371F" w:rsidRDefault="00205D67">
      <w:pPr>
        <w:spacing w:line="264" w:lineRule="auto"/>
        <w:ind w:firstLine="600"/>
        <w:jc w:val="both"/>
      </w:pPr>
      <w:r>
        <w:rPr>
          <w:rFonts w:ascii="Times New Roman" w:hAnsi="Times New Roman"/>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65371F" w:rsidRDefault="00205D67">
      <w:pPr>
        <w:spacing w:line="264" w:lineRule="auto"/>
        <w:ind w:firstLine="600"/>
        <w:jc w:val="both"/>
      </w:pPr>
      <w:r>
        <w:rPr>
          <w:rFonts w:ascii="Times New Roman" w:hAnsi="Times New Roman"/>
          <w:color w:val="000000"/>
          <w:sz w:val="28"/>
        </w:rPr>
        <w:t xml:space="preserve">Подготовка Германии к войне. Победа Народного фронта и </w:t>
      </w:r>
      <w:proofErr w:type="spellStart"/>
      <w:r>
        <w:rPr>
          <w:rFonts w:ascii="Times New Roman" w:hAnsi="Times New Roman"/>
          <w:color w:val="000000"/>
          <w:sz w:val="28"/>
        </w:rPr>
        <w:t>франкистский</w:t>
      </w:r>
      <w:proofErr w:type="spellEnd"/>
      <w:r>
        <w:rPr>
          <w:rFonts w:ascii="Times New Roman" w:hAnsi="Times New Roman"/>
          <w:color w:val="000000"/>
          <w:sz w:val="28"/>
        </w:rPr>
        <w:t xml:space="preserve"> мятеж в Испании. Революция в Испании. Поражение Испанской Республики. Причины и значение гражданской войны в Испании.</w:t>
      </w:r>
    </w:p>
    <w:p w:rsidR="0065371F" w:rsidRDefault="00205D67">
      <w:pPr>
        <w:spacing w:line="264" w:lineRule="auto"/>
        <w:ind w:firstLine="600"/>
        <w:jc w:val="both"/>
      </w:pPr>
      <w:r>
        <w:rPr>
          <w:rFonts w:ascii="Times New Roman" w:hAnsi="Times New Roman"/>
          <w:i/>
          <w:color w:val="000000"/>
          <w:sz w:val="28"/>
        </w:rPr>
        <w:t xml:space="preserve">Страны Азии, Африки и Латинской Америки в 1918–1930 гг. </w:t>
      </w:r>
      <w:r>
        <w:rPr>
          <w:rFonts w:ascii="Times New Roman" w:hAnsi="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Pr>
          <w:rFonts w:ascii="Times New Roman" w:hAnsi="Times New Roman"/>
          <w:color w:val="000000"/>
          <w:sz w:val="28"/>
        </w:rPr>
        <w:t>межвоенный</w:t>
      </w:r>
      <w:proofErr w:type="spellEnd"/>
      <w:r>
        <w:rPr>
          <w:rFonts w:ascii="Times New Roman" w:hAnsi="Times New Roman"/>
          <w:color w:val="000000"/>
          <w:sz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65371F" w:rsidRDefault="00205D67">
      <w:pPr>
        <w:spacing w:line="264" w:lineRule="auto"/>
        <w:ind w:firstLine="600"/>
        <w:jc w:val="both"/>
      </w:pPr>
      <w:r>
        <w:rPr>
          <w:rFonts w:ascii="Times New Roman" w:hAnsi="Times New Roman"/>
          <w:i/>
          <w:color w:val="000000"/>
          <w:sz w:val="28"/>
        </w:rPr>
        <w:t xml:space="preserve">Международные отношения в 1930-е гг. </w:t>
      </w:r>
      <w:r>
        <w:rPr>
          <w:rFonts w:ascii="Times New Roman" w:hAnsi="Times New Roman"/>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65371F" w:rsidRDefault="00205D67">
      <w:pPr>
        <w:spacing w:line="264" w:lineRule="auto"/>
        <w:ind w:firstLine="600"/>
        <w:jc w:val="both"/>
      </w:pPr>
      <w:r>
        <w:rPr>
          <w:rFonts w:ascii="Times New Roman" w:hAnsi="Times New Roman"/>
          <w:i/>
          <w:color w:val="000000"/>
          <w:sz w:val="28"/>
        </w:rPr>
        <w:t xml:space="preserve">Развитие науки и культуры в 1914–1930-х гг. </w:t>
      </w:r>
      <w:r>
        <w:rPr>
          <w:rFonts w:ascii="Times New Roman" w:hAnsi="Times New Roman"/>
          <w:color w:val="000000"/>
          <w:sz w:val="28"/>
        </w:rPr>
        <w:t xml:space="preserve">Влияние науки и культуры на развитие общества в </w:t>
      </w:r>
      <w:proofErr w:type="spellStart"/>
      <w:r>
        <w:rPr>
          <w:rFonts w:ascii="Times New Roman" w:hAnsi="Times New Roman"/>
          <w:color w:val="000000"/>
          <w:sz w:val="28"/>
        </w:rPr>
        <w:t>межвоенный</w:t>
      </w:r>
      <w:proofErr w:type="spellEnd"/>
      <w:r>
        <w:rPr>
          <w:rFonts w:ascii="Times New Roman" w:hAnsi="Times New Roman"/>
          <w:color w:val="000000"/>
          <w:sz w:val="28"/>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Вторая мировая война. 1939–1945 гг.</w:t>
      </w:r>
    </w:p>
    <w:p w:rsidR="0065371F" w:rsidRDefault="00205D67">
      <w:pPr>
        <w:spacing w:line="264" w:lineRule="auto"/>
        <w:ind w:firstLine="600"/>
        <w:jc w:val="both"/>
      </w:pPr>
      <w:r>
        <w:rPr>
          <w:rFonts w:ascii="Times New Roman" w:hAnsi="Times New Roman"/>
          <w:i/>
          <w:color w:val="000000"/>
          <w:sz w:val="28"/>
        </w:rPr>
        <w:t xml:space="preserve">Начало Второй мировой войны. </w:t>
      </w:r>
      <w:r>
        <w:rPr>
          <w:rFonts w:ascii="Times New Roman" w:hAnsi="Times New Roman"/>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65371F" w:rsidRDefault="00205D67">
      <w:pPr>
        <w:spacing w:line="264" w:lineRule="auto"/>
        <w:ind w:firstLine="600"/>
        <w:jc w:val="both"/>
      </w:pPr>
      <w:r>
        <w:rPr>
          <w:rFonts w:ascii="Times New Roman" w:hAnsi="Times New Roman"/>
          <w:color w:val="000000"/>
          <w:sz w:val="28"/>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65371F" w:rsidRDefault="00205D67">
      <w:pPr>
        <w:spacing w:line="264" w:lineRule="auto"/>
        <w:ind w:firstLine="600"/>
        <w:jc w:val="both"/>
      </w:pPr>
      <w:r>
        <w:rPr>
          <w:rFonts w:ascii="Times New Roman" w:hAnsi="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65371F" w:rsidRDefault="00205D67">
      <w:pPr>
        <w:spacing w:line="264" w:lineRule="auto"/>
        <w:ind w:firstLine="600"/>
        <w:jc w:val="both"/>
      </w:pPr>
      <w:r>
        <w:rPr>
          <w:rFonts w:ascii="Times New Roman" w:hAnsi="Times New Roman"/>
          <w:i/>
          <w:color w:val="000000"/>
          <w:sz w:val="28"/>
        </w:rPr>
        <w:t>Коренной перелом, окончание и важнейшие итоги Второй мировой войны.</w:t>
      </w:r>
      <w:r>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65371F" w:rsidRDefault="00205D67">
      <w:pPr>
        <w:spacing w:line="264" w:lineRule="auto"/>
        <w:ind w:firstLine="600"/>
        <w:jc w:val="both"/>
      </w:pPr>
      <w:r>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65371F" w:rsidRDefault="00205D67">
      <w:pPr>
        <w:spacing w:line="264" w:lineRule="auto"/>
        <w:ind w:firstLine="600"/>
        <w:jc w:val="both"/>
      </w:pPr>
      <w:r>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Pr>
          <w:rFonts w:ascii="Times New Roman" w:hAnsi="Times New Roman"/>
          <w:color w:val="000000"/>
          <w:sz w:val="28"/>
        </w:rPr>
        <w:t>Квантунской</w:t>
      </w:r>
      <w:proofErr w:type="spellEnd"/>
      <w:r>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65371F" w:rsidRDefault="0065371F">
      <w:pPr>
        <w:ind w:left="120"/>
      </w:pPr>
      <w:bookmarkStart w:id="3" w:name="_Toc143611212"/>
      <w:bookmarkEnd w:id="3"/>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ИСТОРИЯ РОССИИ. 1914–1945 ГОДЫ</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Россия в 1914–1922 гг.</w:t>
      </w:r>
    </w:p>
    <w:p w:rsidR="0065371F" w:rsidRDefault="00205D67">
      <w:pPr>
        <w:spacing w:line="264" w:lineRule="auto"/>
        <w:ind w:firstLine="600"/>
        <w:jc w:val="both"/>
      </w:pPr>
      <w:r>
        <w:rPr>
          <w:rFonts w:ascii="Times New Roman" w:hAnsi="Times New Roman"/>
          <w:i/>
          <w:color w:val="000000"/>
          <w:sz w:val="28"/>
        </w:rPr>
        <w:t>Россия и мир накануне Первой мировой войны.</w:t>
      </w:r>
      <w:r>
        <w:rPr>
          <w:rFonts w:ascii="Times New Roman" w:hAnsi="Times New Roman"/>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65371F" w:rsidRDefault="00205D67">
      <w:pPr>
        <w:spacing w:line="264" w:lineRule="auto"/>
        <w:ind w:firstLine="600"/>
        <w:jc w:val="both"/>
      </w:pPr>
      <w:r>
        <w:rPr>
          <w:rFonts w:ascii="Times New Roman" w:hAnsi="Times New Roman"/>
          <w:i/>
          <w:color w:val="000000"/>
          <w:sz w:val="28"/>
        </w:rPr>
        <w:t>Россия в Первой мировой войне.</w:t>
      </w:r>
      <w:r>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65371F" w:rsidRDefault="00205D67">
      <w:pPr>
        <w:spacing w:line="264" w:lineRule="auto"/>
        <w:ind w:firstLine="600"/>
        <w:jc w:val="both"/>
      </w:pPr>
      <w:r>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65371F" w:rsidRDefault="00205D67">
      <w:pPr>
        <w:spacing w:line="264" w:lineRule="auto"/>
        <w:ind w:firstLine="600"/>
        <w:jc w:val="both"/>
      </w:pPr>
      <w:r>
        <w:rPr>
          <w:rFonts w:ascii="Times New Roman" w:hAnsi="Times New Roman"/>
          <w:i/>
          <w:color w:val="000000"/>
          <w:sz w:val="28"/>
        </w:rPr>
        <w:lastRenderedPageBreak/>
        <w:t>Российская революция. Февраль 1917 г.</w:t>
      </w:r>
      <w:r>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65371F" w:rsidRDefault="00205D67">
      <w:pPr>
        <w:spacing w:line="264" w:lineRule="auto"/>
        <w:ind w:firstLine="600"/>
        <w:jc w:val="both"/>
      </w:pPr>
      <w:r>
        <w:rPr>
          <w:rFonts w:ascii="Times New Roman" w:hAnsi="Times New Roman"/>
          <w:i/>
          <w:color w:val="000000"/>
          <w:sz w:val="28"/>
        </w:rPr>
        <w:t>Российская революция. Октябрь 1917 г.</w:t>
      </w:r>
      <w:r>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65371F" w:rsidRDefault="00205D67">
      <w:pPr>
        <w:spacing w:line="264" w:lineRule="auto"/>
        <w:ind w:firstLine="600"/>
        <w:jc w:val="both"/>
      </w:pPr>
      <w:r>
        <w:rPr>
          <w:rFonts w:ascii="Times New Roman" w:hAnsi="Times New Roman"/>
          <w:i/>
          <w:color w:val="000000"/>
          <w:sz w:val="28"/>
        </w:rPr>
        <w:t>Первые революционные преобразования большевиков.</w:t>
      </w:r>
      <w:r>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65371F" w:rsidRDefault="00205D67">
      <w:pPr>
        <w:spacing w:line="264" w:lineRule="auto"/>
        <w:ind w:firstLine="600"/>
        <w:jc w:val="both"/>
      </w:pPr>
      <w:r>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65371F" w:rsidRDefault="00205D67">
      <w:pPr>
        <w:spacing w:line="264" w:lineRule="auto"/>
        <w:ind w:firstLine="600"/>
        <w:jc w:val="both"/>
      </w:pPr>
      <w:r>
        <w:rPr>
          <w:rFonts w:ascii="Times New Roman" w:hAnsi="Times New Roman"/>
          <w:i/>
          <w:color w:val="000000"/>
          <w:sz w:val="28"/>
        </w:rPr>
        <w:t>Гражданская война.</w:t>
      </w:r>
      <w:r>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65371F" w:rsidRDefault="00205D67">
      <w:pPr>
        <w:spacing w:line="264" w:lineRule="auto"/>
        <w:ind w:firstLine="600"/>
        <w:jc w:val="both"/>
      </w:pPr>
      <w:r>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65371F" w:rsidRDefault="00205D67">
      <w:pPr>
        <w:spacing w:line="264" w:lineRule="auto"/>
        <w:ind w:firstLine="600"/>
        <w:jc w:val="both"/>
      </w:pPr>
      <w:r>
        <w:rPr>
          <w:rFonts w:ascii="Times New Roman" w:hAnsi="Times New Roman"/>
          <w:i/>
          <w:color w:val="000000"/>
          <w:sz w:val="28"/>
        </w:rPr>
        <w:t xml:space="preserve">Революция и Гражданская война на национальных окраинах. </w:t>
      </w:r>
      <w:r>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65371F" w:rsidRDefault="00205D67">
      <w:pPr>
        <w:spacing w:line="264" w:lineRule="auto"/>
        <w:ind w:firstLine="600"/>
        <w:jc w:val="both"/>
      </w:pPr>
      <w:r>
        <w:rPr>
          <w:rFonts w:ascii="Times New Roman" w:hAnsi="Times New Roman"/>
          <w:i/>
          <w:color w:val="000000"/>
          <w:sz w:val="28"/>
        </w:rPr>
        <w:t xml:space="preserve">Идеология и культура в годы Гражданской войны. </w:t>
      </w:r>
      <w:r>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65371F" w:rsidRDefault="00205D67">
      <w:pPr>
        <w:spacing w:line="264" w:lineRule="auto"/>
        <w:ind w:firstLine="600"/>
        <w:jc w:val="both"/>
      </w:pPr>
      <w:r>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65371F" w:rsidRDefault="00205D67">
      <w:pPr>
        <w:spacing w:line="264" w:lineRule="auto"/>
        <w:ind w:firstLine="600"/>
        <w:jc w:val="both"/>
      </w:pPr>
      <w:r>
        <w:rPr>
          <w:rFonts w:ascii="Times New Roman" w:hAnsi="Times New Roman"/>
          <w:color w:val="000000"/>
          <w:sz w:val="28"/>
        </w:rPr>
        <w:lastRenderedPageBreak/>
        <w:t>Наш край в 1914–1922 гг.</w:t>
      </w:r>
    </w:p>
    <w:p w:rsidR="0065371F" w:rsidRDefault="00205D67" w:rsidP="00205DB3">
      <w:pPr>
        <w:spacing w:line="264" w:lineRule="auto"/>
        <w:ind w:firstLine="600"/>
        <w:jc w:val="both"/>
        <w:outlineLvl w:val="0"/>
      </w:pPr>
      <w:r>
        <w:rPr>
          <w:rFonts w:ascii="Times New Roman" w:hAnsi="Times New Roman"/>
          <w:b/>
          <w:color w:val="000000"/>
          <w:sz w:val="28"/>
        </w:rPr>
        <w:t>Советский Союз в 1920–1930-е гг.</w:t>
      </w:r>
    </w:p>
    <w:p w:rsidR="0065371F" w:rsidRDefault="00205D67">
      <w:pPr>
        <w:spacing w:line="264" w:lineRule="auto"/>
        <w:ind w:firstLine="600"/>
        <w:jc w:val="both"/>
      </w:pPr>
      <w:r>
        <w:rPr>
          <w:rFonts w:ascii="Times New Roman" w:hAnsi="Times New Roman"/>
          <w:i/>
          <w:color w:val="000000"/>
          <w:sz w:val="28"/>
        </w:rPr>
        <w:t>СССР в 20-е годы.</w:t>
      </w:r>
      <w:r>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65371F" w:rsidRDefault="00205D67">
      <w:pPr>
        <w:spacing w:line="264" w:lineRule="auto"/>
        <w:ind w:firstLine="600"/>
        <w:jc w:val="both"/>
      </w:pPr>
      <w:r>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65371F" w:rsidRDefault="00205D67">
      <w:pPr>
        <w:spacing w:line="264" w:lineRule="auto"/>
        <w:ind w:firstLine="600"/>
        <w:jc w:val="both"/>
      </w:pPr>
      <w:r>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65371F" w:rsidRDefault="00205D67">
      <w:pPr>
        <w:spacing w:line="264" w:lineRule="auto"/>
        <w:ind w:firstLine="600"/>
        <w:jc w:val="both"/>
      </w:pPr>
      <w:r>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Pr>
          <w:rFonts w:ascii="Times New Roman" w:hAnsi="Times New Roman"/>
          <w:color w:val="000000"/>
          <w:sz w:val="28"/>
        </w:rPr>
        <w:t>коренизации</w:t>
      </w:r>
      <w:proofErr w:type="spellEnd"/>
      <w:r>
        <w:rPr>
          <w:rFonts w:ascii="Times New Roman" w:hAnsi="Times New Roman"/>
          <w:color w:val="000000"/>
          <w:sz w:val="28"/>
        </w:rPr>
        <w:t xml:space="preserve">. </w:t>
      </w:r>
    </w:p>
    <w:p w:rsidR="0065371F" w:rsidRDefault="00205D67">
      <w:pPr>
        <w:spacing w:line="264" w:lineRule="auto"/>
        <w:ind w:firstLine="600"/>
        <w:jc w:val="both"/>
      </w:pPr>
      <w:r>
        <w:rPr>
          <w:rFonts w:ascii="Times New Roman" w:hAnsi="Times New Roman"/>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65371F" w:rsidRDefault="00205D67">
      <w:pPr>
        <w:spacing w:line="264" w:lineRule="auto"/>
        <w:ind w:firstLine="600"/>
        <w:jc w:val="both"/>
      </w:pPr>
      <w:r>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65371F" w:rsidRDefault="00205D67">
      <w:pPr>
        <w:spacing w:line="264" w:lineRule="auto"/>
        <w:ind w:firstLine="600"/>
        <w:jc w:val="both"/>
      </w:pPr>
      <w:r>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65371F" w:rsidRDefault="00205D67">
      <w:pPr>
        <w:spacing w:line="264" w:lineRule="auto"/>
        <w:ind w:firstLine="600"/>
        <w:jc w:val="both"/>
      </w:pPr>
      <w:r>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i/>
          <w:color w:val="000000"/>
          <w:sz w:val="28"/>
        </w:rPr>
        <w:t xml:space="preserve"> </w:t>
      </w:r>
    </w:p>
    <w:p w:rsidR="0065371F" w:rsidRDefault="00205D67">
      <w:pPr>
        <w:spacing w:line="264" w:lineRule="auto"/>
        <w:ind w:firstLine="600"/>
        <w:jc w:val="both"/>
      </w:pPr>
      <w:r>
        <w:rPr>
          <w:rFonts w:ascii="Times New Roman" w:hAnsi="Times New Roman"/>
          <w:i/>
          <w:color w:val="000000"/>
          <w:sz w:val="28"/>
        </w:rPr>
        <w:t xml:space="preserve">«Великий перелом». Индустриализация. </w:t>
      </w:r>
      <w:r>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65371F" w:rsidRDefault="00205D67">
      <w:pPr>
        <w:spacing w:line="264" w:lineRule="auto"/>
        <w:ind w:firstLine="600"/>
        <w:jc w:val="both"/>
      </w:pPr>
      <w:r>
        <w:rPr>
          <w:rFonts w:ascii="Times New Roman" w:hAnsi="Times New Roman"/>
          <w:i/>
          <w:color w:val="000000"/>
          <w:sz w:val="28"/>
        </w:rPr>
        <w:t xml:space="preserve">Коллективизация сельского хозяйства. </w:t>
      </w:r>
      <w:r>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65371F" w:rsidRDefault="00205D67">
      <w:pPr>
        <w:spacing w:line="264" w:lineRule="auto"/>
        <w:ind w:firstLine="600"/>
        <w:jc w:val="both"/>
      </w:pPr>
      <w:r>
        <w:rPr>
          <w:rFonts w:ascii="Times New Roman" w:hAnsi="Times New Roman"/>
          <w:i/>
          <w:color w:val="000000"/>
          <w:sz w:val="28"/>
        </w:rPr>
        <w:t xml:space="preserve">СССР в 30-е годы. </w:t>
      </w:r>
      <w:r>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65371F" w:rsidRDefault="00205D67">
      <w:pPr>
        <w:spacing w:line="264" w:lineRule="auto"/>
        <w:ind w:firstLine="600"/>
        <w:jc w:val="both"/>
      </w:pPr>
      <w:r>
        <w:rPr>
          <w:rFonts w:ascii="Times New Roman" w:hAnsi="Times New Roman"/>
          <w:color w:val="000000"/>
          <w:sz w:val="28"/>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65371F" w:rsidRDefault="00205D67">
      <w:pPr>
        <w:spacing w:line="264" w:lineRule="auto"/>
        <w:ind w:firstLine="600"/>
        <w:jc w:val="both"/>
      </w:pPr>
      <w:r>
        <w:rPr>
          <w:rFonts w:ascii="Times New Roman" w:hAnsi="Times New Roman"/>
          <w:color w:val="000000"/>
          <w:sz w:val="28"/>
        </w:rPr>
        <w:t xml:space="preserve">Достижения отечественной науки в 1930-е гг. Развитие здравоохранения и образования. </w:t>
      </w:r>
    </w:p>
    <w:p w:rsidR="0065371F" w:rsidRDefault="00205D67">
      <w:pPr>
        <w:spacing w:line="264" w:lineRule="auto"/>
        <w:ind w:firstLine="600"/>
        <w:jc w:val="both"/>
      </w:pPr>
      <w:r>
        <w:rPr>
          <w:rFonts w:ascii="Times New Roman" w:hAnsi="Times New Roman"/>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65371F" w:rsidRDefault="00205D67">
      <w:pPr>
        <w:spacing w:line="264" w:lineRule="auto"/>
        <w:ind w:firstLine="600"/>
        <w:jc w:val="both"/>
      </w:pPr>
      <w:r>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65371F" w:rsidRDefault="00205D67">
      <w:pPr>
        <w:spacing w:line="264" w:lineRule="auto"/>
        <w:ind w:firstLine="600"/>
        <w:jc w:val="both"/>
      </w:pPr>
      <w:r>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65371F" w:rsidRDefault="00205D67">
      <w:pPr>
        <w:spacing w:line="264" w:lineRule="auto"/>
        <w:ind w:firstLine="600"/>
        <w:jc w:val="both"/>
      </w:pPr>
      <w:r>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Pr>
          <w:rFonts w:ascii="Times New Roman" w:hAnsi="Times New Roman"/>
          <w:color w:val="000000"/>
          <w:sz w:val="28"/>
        </w:rPr>
        <w:t>Буковины</w:t>
      </w:r>
      <w:proofErr w:type="spellEnd"/>
      <w:r>
        <w:rPr>
          <w:rFonts w:ascii="Times New Roman" w:hAnsi="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65371F" w:rsidRDefault="00205D67">
      <w:pPr>
        <w:spacing w:line="264" w:lineRule="auto"/>
        <w:ind w:firstLine="600"/>
        <w:jc w:val="both"/>
      </w:pPr>
      <w:r>
        <w:rPr>
          <w:rFonts w:ascii="Times New Roman" w:hAnsi="Times New Roman"/>
          <w:color w:val="000000"/>
          <w:sz w:val="28"/>
        </w:rPr>
        <w:t>Повторение и обобщение по разделу «Советский Союз в 1920–1930-е гг.».</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Великая Отечественная война. 1941–1945 гг.</w:t>
      </w:r>
    </w:p>
    <w:p w:rsidR="0065371F" w:rsidRDefault="00205D67">
      <w:pPr>
        <w:spacing w:line="264" w:lineRule="auto"/>
        <w:ind w:firstLine="600"/>
        <w:jc w:val="both"/>
      </w:pPr>
      <w:r>
        <w:rPr>
          <w:rFonts w:ascii="Times New Roman" w:hAnsi="Times New Roman"/>
          <w:i/>
          <w:color w:val="000000"/>
          <w:sz w:val="28"/>
        </w:rPr>
        <w:t xml:space="preserve">Первый период войны. </w:t>
      </w:r>
      <w:r>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65371F" w:rsidRDefault="00205D67">
      <w:pPr>
        <w:spacing w:line="264" w:lineRule="auto"/>
        <w:ind w:firstLine="600"/>
        <w:jc w:val="both"/>
      </w:pPr>
      <w:r>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65371F" w:rsidRDefault="00205D67">
      <w:pPr>
        <w:spacing w:line="264" w:lineRule="auto"/>
        <w:ind w:firstLine="600"/>
        <w:jc w:val="both"/>
      </w:pPr>
      <w:r>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65371F" w:rsidRDefault="00205D67">
      <w:pPr>
        <w:spacing w:line="264" w:lineRule="auto"/>
        <w:ind w:firstLine="600"/>
        <w:jc w:val="both"/>
      </w:pPr>
      <w:r>
        <w:rPr>
          <w:rFonts w:ascii="Times New Roman" w:hAnsi="Times New Roman"/>
          <w:i/>
          <w:color w:val="000000"/>
          <w:sz w:val="28"/>
        </w:rPr>
        <w:lastRenderedPageBreak/>
        <w:t xml:space="preserve">Коренной перелом в ходе войны. </w:t>
      </w:r>
      <w:r>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65371F" w:rsidRDefault="00205D67">
      <w:pPr>
        <w:spacing w:line="264" w:lineRule="auto"/>
        <w:ind w:firstLine="600"/>
        <w:jc w:val="both"/>
      </w:pPr>
      <w:r>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65371F" w:rsidRDefault="00205D67">
      <w:pPr>
        <w:spacing w:line="264" w:lineRule="auto"/>
        <w:ind w:firstLine="600"/>
        <w:jc w:val="both"/>
      </w:pPr>
      <w:r>
        <w:rPr>
          <w:rFonts w:ascii="Times New Roman" w:hAnsi="Times New Roman"/>
          <w:i/>
          <w:color w:val="000000"/>
          <w:sz w:val="28"/>
        </w:rPr>
        <w:t xml:space="preserve">«Десять сталинских ударов» и изгнание врага с территории СССР. </w:t>
      </w:r>
      <w:r>
        <w:rPr>
          <w:rFonts w:ascii="Times New Roman" w:hAnsi="Times New Roman"/>
          <w:color w:val="000000"/>
          <w:sz w:val="28"/>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Pr>
          <w:rFonts w:ascii="Times New Roman" w:hAnsi="Times New Roman"/>
          <w:color w:val="000000"/>
          <w:sz w:val="28"/>
        </w:rPr>
        <w:t>Львовско-Сандомирская</w:t>
      </w:r>
      <w:proofErr w:type="spellEnd"/>
      <w:r>
        <w:rPr>
          <w:rFonts w:ascii="Times New Roman" w:hAnsi="Times New Roman"/>
          <w:color w:val="000000"/>
          <w:sz w:val="28"/>
        </w:rPr>
        <w:t xml:space="preserve"> операция.</w:t>
      </w:r>
    </w:p>
    <w:p w:rsidR="0065371F" w:rsidRDefault="00205D67">
      <w:pPr>
        <w:spacing w:line="264" w:lineRule="auto"/>
        <w:ind w:firstLine="600"/>
        <w:jc w:val="both"/>
      </w:pPr>
      <w:r>
        <w:rPr>
          <w:rFonts w:ascii="Times New Roman" w:hAnsi="Times New Roman"/>
          <w:i/>
          <w:color w:val="000000"/>
          <w:sz w:val="28"/>
        </w:rPr>
        <w:t xml:space="preserve">Наука и культура в годы войны. </w:t>
      </w:r>
      <w:r>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65371F" w:rsidRDefault="00205D67">
      <w:pPr>
        <w:spacing w:line="264" w:lineRule="auto"/>
        <w:ind w:firstLine="600"/>
        <w:jc w:val="both"/>
      </w:pPr>
      <w:r>
        <w:rPr>
          <w:rFonts w:ascii="Times New Roman" w:hAnsi="Times New Roman"/>
          <w:i/>
          <w:color w:val="000000"/>
          <w:sz w:val="28"/>
        </w:rPr>
        <w:t xml:space="preserve">Окончание Второй мировой войны. </w:t>
      </w:r>
      <w:r>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65371F" w:rsidRDefault="00205D67">
      <w:pPr>
        <w:spacing w:line="264" w:lineRule="auto"/>
        <w:ind w:firstLine="600"/>
        <w:jc w:val="both"/>
      </w:pPr>
      <w:r>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65371F" w:rsidRDefault="00205D67">
      <w:pPr>
        <w:spacing w:line="264" w:lineRule="auto"/>
        <w:ind w:firstLine="600"/>
        <w:jc w:val="both"/>
      </w:pPr>
      <w:r>
        <w:rPr>
          <w:rFonts w:ascii="Times New Roman" w:hAnsi="Times New Roman"/>
          <w:color w:val="000000"/>
          <w:sz w:val="28"/>
        </w:rPr>
        <w:t xml:space="preserve">Наш край в 1941–1945 гг. </w:t>
      </w:r>
    </w:p>
    <w:p w:rsidR="0065371F" w:rsidRDefault="00205D67">
      <w:pPr>
        <w:spacing w:line="264" w:lineRule="auto"/>
        <w:ind w:firstLine="600"/>
        <w:jc w:val="both"/>
      </w:pPr>
      <w:r>
        <w:rPr>
          <w:rFonts w:ascii="Times New Roman" w:hAnsi="Times New Roman"/>
          <w:color w:val="000000"/>
          <w:sz w:val="28"/>
        </w:rPr>
        <w:t>Повторение и обобщение по теме «Великая Отечественная война 1941–1945 гг.».</w:t>
      </w:r>
    </w:p>
    <w:p w:rsidR="0065371F" w:rsidRDefault="0065371F">
      <w:pPr>
        <w:ind w:left="120"/>
      </w:pPr>
      <w:bookmarkStart w:id="4" w:name="_Toc143611213"/>
      <w:bookmarkEnd w:id="4"/>
    </w:p>
    <w:p w:rsidR="0065371F" w:rsidRDefault="0065371F">
      <w:pPr>
        <w:spacing w:line="264" w:lineRule="auto"/>
        <w:ind w:left="120"/>
        <w:jc w:val="both"/>
      </w:pPr>
    </w:p>
    <w:p w:rsidR="0065371F" w:rsidRDefault="0065371F">
      <w:pPr>
        <w:sectPr w:rsidR="0065371F">
          <w:pgSz w:w="11906" w:h="16383"/>
          <w:pgMar w:top="1134" w:right="850" w:bottom="1134" w:left="1701" w:header="720" w:footer="720" w:gutter="0"/>
          <w:cols w:space="720"/>
        </w:sectPr>
      </w:pPr>
      <w:bookmarkStart w:id="5" w:name="block-17099882"/>
    </w:p>
    <w:bookmarkEnd w:id="5"/>
    <w:p w:rsidR="0065371F" w:rsidRDefault="00205D67">
      <w:pPr>
        <w:spacing w:line="264" w:lineRule="auto"/>
        <w:ind w:left="120"/>
        <w:jc w:val="both"/>
      </w:pPr>
      <w:r>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ЛИЧНОСТНЫЕ РЕЗУЛЬТАТЫ</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1) гражданского воспитания:</w:t>
      </w:r>
    </w:p>
    <w:p w:rsidR="0065371F" w:rsidRDefault="00205D67">
      <w:pPr>
        <w:spacing w:line="264" w:lineRule="auto"/>
        <w:ind w:firstLine="600"/>
        <w:jc w:val="both"/>
      </w:pPr>
      <w:r>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65371F" w:rsidRDefault="00205D67">
      <w:pPr>
        <w:spacing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65371F" w:rsidRDefault="00205D67">
      <w:pPr>
        <w:spacing w:line="264" w:lineRule="auto"/>
        <w:ind w:firstLine="600"/>
        <w:jc w:val="both"/>
      </w:pPr>
      <w:r>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65371F" w:rsidRDefault="00205D67">
      <w:pPr>
        <w:spacing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65371F" w:rsidRDefault="00205D67">
      <w:pPr>
        <w:spacing w:line="264" w:lineRule="auto"/>
        <w:ind w:firstLine="600"/>
        <w:jc w:val="both"/>
      </w:pPr>
      <w:r>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65371F" w:rsidRDefault="00205D67">
      <w:pPr>
        <w:spacing w:line="264" w:lineRule="auto"/>
        <w:ind w:firstLine="600"/>
        <w:jc w:val="both"/>
      </w:pPr>
      <w:r>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65371F" w:rsidRDefault="00205D67">
      <w:pPr>
        <w:spacing w:line="264" w:lineRule="auto"/>
        <w:ind w:firstLine="600"/>
        <w:jc w:val="both"/>
      </w:pPr>
      <w:r>
        <w:rPr>
          <w:rFonts w:ascii="Times New Roman" w:hAnsi="Times New Roman"/>
          <w:color w:val="000000"/>
          <w:sz w:val="28"/>
        </w:rPr>
        <w:t>готовность к гуманитарной и волонтерской деятельности;</w:t>
      </w:r>
    </w:p>
    <w:p w:rsidR="0065371F" w:rsidRDefault="00205D67" w:rsidP="00205DB3">
      <w:pPr>
        <w:spacing w:line="264" w:lineRule="auto"/>
        <w:ind w:left="120"/>
        <w:jc w:val="both"/>
        <w:outlineLvl w:val="0"/>
      </w:pPr>
      <w:r>
        <w:rPr>
          <w:rFonts w:ascii="Times New Roman" w:hAnsi="Times New Roman"/>
          <w:b/>
          <w:color w:val="000000"/>
          <w:sz w:val="28"/>
        </w:rPr>
        <w:t>2) патриотического воспитания:</w:t>
      </w:r>
    </w:p>
    <w:p w:rsidR="0065371F" w:rsidRDefault="00205D67">
      <w:pPr>
        <w:spacing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65371F" w:rsidRDefault="00205D67">
      <w:pPr>
        <w:spacing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65371F" w:rsidRDefault="00205D67" w:rsidP="00205DB3">
      <w:pPr>
        <w:spacing w:line="264" w:lineRule="auto"/>
        <w:ind w:left="120"/>
        <w:jc w:val="both"/>
        <w:outlineLvl w:val="0"/>
      </w:pPr>
      <w:r>
        <w:rPr>
          <w:rFonts w:ascii="Times New Roman" w:hAnsi="Times New Roman"/>
          <w:b/>
          <w:color w:val="000000"/>
          <w:sz w:val="28"/>
        </w:rPr>
        <w:t>3) духовно-нравственного воспитания:</w:t>
      </w:r>
    </w:p>
    <w:p w:rsidR="0065371F" w:rsidRDefault="00205D67">
      <w:pPr>
        <w:spacing w:line="264" w:lineRule="auto"/>
        <w:ind w:firstLine="600"/>
        <w:jc w:val="both"/>
      </w:pPr>
      <w:r>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65371F" w:rsidRDefault="00205D67">
      <w:pPr>
        <w:spacing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Pr>
          <w:rFonts w:ascii="Times New Roman" w:hAnsi="Times New Roman"/>
          <w:color w:val="000000"/>
          <w:sz w:val="28"/>
        </w:rPr>
        <w:lastRenderedPageBreak/>
        <w:t xml:space="preserve">нормы современного российского общества; понимание значения личного вклада в построение устойчивого будущего; </w:t>
      </w:r>
    </w:p>
    <w:p w:rsidR="0065371F" w:rsidRDefault="00205D67">
      <w:pPr>
        <w:spacing w:line="264" w:lineRule="auto"/>
        <w:ind w:firstLine="600"/>
        <w:jc w:val="both"/>
      </w:pPr>
      <w:r>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65371F" w:rsidRDefault="00205D67" w:rsidP="00205DB3">
      <w:pPr>
        <w:spacing w:line="264" w:lineRule="auto"/>
        <w:ind w:left="120"/>
        <w:jc w:val="both"/>
        <w:outlineLvl w:val="0"/>
      </w:pPr>
      <w:r>
        <w:rPr>
          <w:rFonts w:ascii="Times New Roman" w:hAnsi="Times New Roman"/>
          <w:b/>
          <w:color w:val="000000"/>
          <w:sz w:val="28"/>
        </w:rPr>
        <w:t>4) эстетического воспитания:</w:t>
      </w:r>
    </w:p>
    <w:p w:rsidR="0065371F" w:rsidRDefault="00205D67">
      <w:pPr>
        <w:spacing w:line="264" w:lineRule="auto"/>
        <w:ind w:firstLine="600"/>
        <w:jc w:val="both"/>
      </w:pPr>
      <w:r>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65371F" w:rsidRDefault="00205D67">
      <w:pPr>
        <w:spacing w:line="264" w:lineRule="auto"/>
        <w:ind w:firstLine="60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5371F" w:rsidRDefault="00205D67">
      <w:pPr>
        <w:spacing w:line="264" w:lineRule="auto"/>
        <w:ind w:firstLine="600"/>
        <w:jc w:val="both"/>
      </w:pPr>
      <w:r>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65371F" w:rsidRDefault="00205D67" w:rsidP="00205DB3">
      <w:pPr>
        <w:spacing w:line="264" w:lineRule="auto"/>
        <w:ind w:left="120"/>
        <w:jc w:val="both"/>
        <w:outlineLvl w:val="0"/>
      </w:pPr>
      <w:r>
        <w:rPr>
          <w:rFonts w:ascii="Times New Roman" w:hAnsi="Times New Roman"/>
          <w:b/>
          <w:color w:val="000000"/>
          <w:sz w:val="28"/>
        </w:rPr>
        <w:t>5) физического воспитания:</w:t>
      </w:r>
    </w:p>
    <w:p w:rsidR="0065371F" w:rsidRDefault="00205D67">
      <w:pPr>
        <w:spacing w:line="264" w:lineRule="auto"/>
        <w:ind w:firstLine="600"/>
        <w:jc w:val="both"/>
      </w:pPr>
      <w:r>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65371F" w:rsidRDefault="00205D67">
      <w:pPr>
        <w:spacing w:line="264" w:lineRule="auto"/>
        <w:ind w:firstLine="600"/>
        <w:jc w:val="both"/>
      </w:pPr>
      <w:r>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65371F" w:rsidRDefault="00205D67" w:rsidP="00205DB3">
      <w:pPr>
        <w:spacing w:line="264" w:lineRule="auto"/>
        <w:ind w:left="120"/>
        <w:jc w:val="both"/>
        <w:outlineLvl w:val="0"/>
      </w:pPr>
      <w:r>
        <w:rPr>
          <w:rFonts w:ascii="Times New Roman" w:hAnsi="Times New Roman"/>
          <w:b/>
          <w:color w:val="000000"/>
          <w:sz w:val="28"/>
        </w:rPr>
        <w:t>6) трудового воспитания:</w:t>
      </w:r>
    </w:p>
    <w:p w:rsidR="0065371F" w:rsidRDefault="00205D67">
      <w:pPr>
        <w:spacing w:line="264" w:lineRule="auto"/>
        <w:ind w:firstLine="600"/>
        <w:jc w:val="both"/>
      </w:pPr>
      <w:r>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65371F" w:rsidRDefault="00205D67">
      <w:pPr>
        <w:spacing w:line="264" w:lineRule="auto"/>
        <w:ind w:firstLine="600"/>
        <w:jc w:val="both"/>
      </w:pPr>
      <w:r>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65371F" w:rsidRDefault="00205D67">
      <w:pPr>
        <w:spacing w:line="264" w:lineRule="auto"/>
        <w:ind w:firstLine="600"/>
        <w:jc w:val="both"/>
      </w:pPr>
      <w:r>
        <w:rPr>
          <w:rFonts w:ascii="Times New Roman" w:hAnsi="Times New Roman"/>
          <w:color w:val="000000"/>
          <w:sz w:val="28"/>
        </w:rPr>
        <w:t>мотивация и способность к образованию и самообразованию на протяжении всей жизни;</w:t>
      </w:r>
    </w:p>
    <w:p w:rsidR="0065371F" w:rsidRDefault="00205D67" w:rsidP="00205DB3">
      <w:pPr>
        <w:spacing w:line="264" w:lineRule="auto"/>
        <w:ind w:left="120"/>
        <w:jc w:val="both"/>
        <w:outlineLvl w:val="0"/>
      </w:pPr>
      <w:r>
        <w:rPr>
          <w:rFonts w:ascii="Times New Roman" w:hAnsi="Times New Roman"/>
          <w:b/>
          <w:color w:val="000000"/>
          <w:sz w:val="28"/>
        </w:rPr>
        <w:t>7) экологического воспитания:</w:t>
      </w:r>
    </w:p>
    <w:p w:rsidR="0065371F" w:rsidRDefault="00205D67">
      <w:pPr>
        <w:spacing w:line="264" w:lineRule="auto"/>
        <w:ind w:firstLine="600"/>
        <w:jc w:val="both"/>
      </w:pPr>
      <w:r>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5371F" w:rsidRDefault="00205D67">
      <w:pPr>
        <w:spacing w:line="264" w:lineRule="auto"/>
        <w:ind w:firstLine="600"/>
        <w:jc w:val="both"/>
      </w:pPr>
      <w:r>
        <w:rPr>
          <w:rFonts w:ascii="Times New Roman" w:hAnsi="Times New Roman"/>
          <w:color w:val="000000"/>
          <w:sz w:val="28"/>
        </w:rPr>
        <w:lastRenderedPageBreak/>
        <w:t>активное неприятие действий, приносящих вред окружающей природной и социальной среде;</w:t>
      </w:r>
    </w:p>
    <w:p w:rsidR="0065371F" w:rsidRDefault="00205D67" w:rsidP="00205DB3">
      <w:pPr>
        <w:spacing w:line="264" w:lineRule="auto"/>
        <w:ind w:left="120"/>
        <w:jc w:val="both"/>
        <w:outlineLvl w:val="0"/>
      </w:pPr>
      <w:r>
        <w:rPr>
          <w:rFonts w:ascii="Times New Roman" w:hAnsi="Times New Roman"/>
          <w:b/>
          <w:color w:val="000000"/>
          <w:sz w:val="28"/>
        </w:rPr>
        <w:t>8) ценности научного познания:</w:t>
      </w:r>
    </w:p>
    <w:p w:rsidR="0065371F" w:rsidRDefault="00205D67">
      <w:pPr>
        <w:spacing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65371F" w:rsidRDefault="00205D67">
      <w:pPr>
        <w:spacing w:line="264" w:lineRule="auto"/>
        <w:ind w:firstLine="600"/>
        <w:jc w:val="both"/>
      </w:pPr>
      <w:r>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65371F" w:rsidRDefault="00205D67">
      <w:pPr>
        <w:spacing w:line="264" w:lineRule="auto"/>
        <w:ind w:firstLine="600"/>
        <w:jc w:val="both"/>
      </w:pPr>
      <w:r>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65371F" w:rsidRDefault="00205D67" w:rsidP="00205DB3">
      <w:pPr>
        <w:spacing w:line="264" w:lineRule="auto"/>
        <w:ind w:left="120"/>
        <w:jc w:val="both"/>
        <w:outlineLvl w:val="0"/>
      </w:pPr>
      <w:r>
        <w:rPr>
          <w:rFonts w:ascii="Times New Roman" w:hAnsi="Times New Roman"/>
          <w:b/>
          <w:color w:val="000000"/>
          <w:sz w:val="28"/>
        </w:rPr>
        <w:t>9) эмоциональный интеллект:</w:t>
      </w:r>
    </w:p>
    <w:p w:rsidR="0065371F" w:rsidRDefault="00205D67">
      <w:pPr>
        <w:spacing w:line="264" w:lineRule="auto"/>
        <w:ind w:firstLine="600"/>
        <w:jc w:val="both"/>
      </w:pPr>
      <w:r>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Pr>
          <w:rFonts w:ascii="Times New Roman" w:hAnsi="Times New Roman"/>
          <w:color w:val="000000"/>
          <w:sz w:val="28"/>
        </w:rPr>
        <w:t>эмпатии</w:t>
      </w:r>
      <w:proofErr w:type="spellEnd"/>
      <w:r>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5371F" w:rsidRDefault="0065371F">
      <w:pPr>
        <w:spacing w:line="264" w:lineRule="auto"/>
        <w:ind w:left="120"/>
        <w:jc w:val="both"/>
      </w:pPr>
      <w:bookmarkStart w:id="6" w:name="_Toc142487931"/>
      <w:bookmarkEnd w:id="6"/>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МЕТАПРЕДМЕТНЫЕ РЕЗУЛЬТАТЫ</w:t>
      </w:r>
    </w:p>
    <w:p w:rsidR="0065371F" w:rsidRDefault="0065371F">
      <w:pPr>
        <w:spacing w:line="264" w:lineRule="auto"/>
        <w:ind w:left="120"/>
        <w:jc w:val="both"/>
      </w:pPr>
    </w:p>
    <w:p w:rsidR="0065371F" w:rsidRDefault="00205D67">
      <w:pPr>
        <w:spacing w:line="264" w:lineRule="auto"/>
        <w:ind w:firstLine="600"/>
        <w:jc w:val="both"/>
      </w:pPr>
      <w:r>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Познавательные универсальные учебные действия</w:t>
      </w:r>
    </w:p>
    <w:p w:rsidR="0065371F" w:rsidRDefault="00205D67" w:rsidP="00205DB3">
      <w:pPr>
        <w:spacing w:line="264" w:lineRule="auto"/>
        <w:ind w:left="120"/>
        <w:jc w:val="both"/>
        <w:outlineLvl w:val="0"/>
      </w:pPr>
      <w:r>
        <w:rPr>
          <w:rFonts w:ascii="Times New Roman" w:hAnsi="Times New Roman"/>
          <w:b/>
          <w:color w:val="000000"/>
          <w:sz w:val="28"/>
        </w:rPr>
        <w:t>Базовые логические действия:</w:t>
      </w:r>
    </w:p>
    <w:p w:rsidR="0065371F" w:rsidRDefault="00205D67">
      <w:pPr>
        <w:spacing w:line="264" w:lineRule="auto"/>
        <w:ind w:firstLine="600"/>
        <w:jc w:val="both"/>
      </w:pPr>
      <w:r>
        <w:rPr>
          <w:rFonts w:ascii="Times New Roman" w:hAnsi="Times New Roman"/>
          <w:color w:val="000000"/>
          <w:sz w:val="28"/>
        </w:rPr>
        <w:t xml:space="preserve">формулировать проблему, вопрос, требующий решения; </w:t>
      </w:r>
    </w:p>
    <w:p w:rsidR="0065371F" w:rsidRDefault="00205D67">
      <w:pPr>
        <w:spacing w:line="264" w:lineRule="auto"/>
        <w:ind w:firstLine="600"/>
        <w:jc w:val="both"/>
      </w:pPr>
      <w:r>
        <w:rPr>
          <w:rFonts w:ascii="Times New Roman" w:hAnsi="Times New Roman"/>
          <w:color w:val="000000"/>
          <w:sz w:val="28"/>
        </w:rPr>
        <w:lastRenderedPageBreak/>
        <w:t xml:space="preserve">устанавливать существенный признак или основания для сравнения, классификации и обобщения; </w:t>
      </w:r>
    </w:p>
    <w:p w:rsidR="0065371F" w:rsidRDefault="00205D67">
      <w:pPr>
        <w:spacing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65371F" w:rsidRDefault="00205D67">
      <w:pPr>
        <w:spacing w:line="264" w:lineRule="auto"/>
        <w:ind w:firstLine="600"/>
        <w:jc w:val="both"/>
      </w:pPr>
      <w:r>
        <w:rPr>
          <w:rFonts w:ascii="Times New Roman" w:hAnsi="Times New Roman"/>
          <w:color w:val="000000"/>
          <w:sz w:val="28"/>
        </w:rPr>
        <w:t>выявлять закономерные черты и противоречия в рассматриваемых явлениях;</w:t>
      </w:r>
    </w:p>
    <w:p w:rsidR="0065371F" w:rsidRDefault="00205D67">
      <w:pPr>
        <w:spacing w:line="264" w:lineRule="auto"/>
        <w:ind w:firstLine="600"/>
        <w:jc w:val="both"/>
      </w:pPr>
      <w:r>
        <w:rPr>
          <w:rFonts w:ascii="Times New Roman" w:hAnsi="Times New Roman"/>
          <w:color w:val="000000"/>
          <w:sz w:val="28"/>
        </w:rPr>
        <w:t>разрабатывать план решения проблемы с учетом анализа имеющихся ресурсов;</w:t>
      </w:r>
    </w:p>
    <w:p w:rsidR="0065371F" w:rsidRDefault="00205D67">
      <w:pPr>
        <w:spacing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w:t>
      </w:r>
    </w:p>
    <w:p w:rsidR="0065371F" w:rsidRDefault="00205D67" w:rsidP="00205DB3">
      <w:pPr>
        <w:spacing w:line="264" w:lineRule="auto"/>
        <w:ind w:left="120"/>
        <w:jc w:val="both"/>
        <w:outlineLvl w:val="0"/>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5371F" w:rsidRDefault="00205D67">
      <w:pPr>
        <w:spacing w:line="264" w:lineRule="auto"/>
        <w:ind w:firstLine="600"/>
        <w:jc w:val="both"/>
      </w:pPr>
      <w:r>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65371F" w:rsidRDefault="00205D67">
      <w:pPr>
        <w:spacing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w:t>
      </w:r>
    </w:p>
    <w:p w:rsidR="0065371F" w:rsidRDefault="00205D67">
      <w:pPr>
        <w:spacing w:line="264" w:lineRule="auto"/>
        <w:ind w:firstLine="600"/>
        <w:jc w:val="both"/>
      </w:pPr>
      <w:r>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65371F" w:rsidRDefault="00205D67">
      <w:pPr>
        <w:spacing w:line="264" w:lineRule="auto"/>
        <w:ind w:firstLine="600"/>
        <w:jc w:val="both"/>
      </w:pPr>
      <w:r>
        <w:rPr>
          <w:rFonts w:ascii="Times New Roman" w:hAnsi="Times New Roman"/>
          <w:color w:val="000000"/>
          <w:sz w:val="28"/>
        </w:rPr>
        <w:t xml:space="preserve">систематизировать и обобщать исторические факты (в том числе в форме таблиц, схем); </w:t>
      </w:r>
    </w:p>
    <w:p w:rsidR="0065371F" w:rsidRDefault="00205D67">
      <w:pPr>
        <w:spacing w:line="264" w:lineRule="auto"/>
        <w:ind w:firstLine="600"/>
        <w:jc w:val="both"/>
      </w:pPr>
      <w:r>
        <w:rPr>
          <w:rFonts w:ascii="Times New Roman" w:hAnsi="Times New Roman"/>
          <w:color w:val="000000"/>
          <w:sz w:val="28"/>
        </w:rPr>
        <w:t xml:space="preserve">выявлять характерные признаки исторических явлений; </w:t>
      </w:r>
    </w:p>
    <w:p w:rsidR="0065371F" w:rsidRDefault="00205D67">
      <w:pPr>
        <w:spacing w:line="264" w:lineRule="auto"/>
        <w:ind w:firstLine="600"/>
        <w:jc w:val="both"/>
      </w:pPr>
      <w:r>
        <w:rPr>
          <w:rFonts w:ascii="Times New Roman" w:hAnsi="Times New Roman"/>
          <w:color w:val="000000"/>
          <w:sz w:val="28"/>
        </w:rPr>
        <w:t xml:space="preserve">раскрывать причинно-следственные связи событий прошлого и настоящего; </w:t>
      </w:r>
    </w:p>
    <w:p w:rsidR="0065371F" w:rsidRDefault="00205D67">
      <w:pPr>
        <w:spacing w:line="264" w:lineRule="auto"/>
        <w:ind w:firstLine="600"/>
        <w:jc w:val="both"/>
      </w:pPr>
      <w:r>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65371F" w:rsidRDefault="00205D67">
      <w:pPr>
        <w:spacing w:line="264" w:lineRule="auto"/>
        <w:ind w:firstLine="600"/>
        <w:jc w:val="both"/>
      </w:pPr>
      <w:r>
        <w:rPr>
          <w:rFonts w:ascii="Times New Roman" w:hAnsi="Times New Roman"/>
          <w:color w:val="000000"/>
          <w:sz w:val="28"/>
        </w:rPr>
        <w:t xml:space="preserve">формулировать и обосновывать выводы; </w:t>
      </w:r>
    </w:p>
    <w:p w:rsidR="0065371F" w:rsidRDefault="00205D67">
      <w:pPr>
        <w:spacing w:line="264" w:lineRule="auto"/>
        <w:ind w:firstLine="600"/>
        <w:jc w:val="both"/>
      </w:pPr>
      <w:r>
        <w:rPr>
          <w:rFonts w:ascii="Times New Roman" w:hAnsi="Times New Roman"/>
          <w:color w:val="000000"/>
          <w:sz w:val="28"/>
        </w:rPr>
        <w:t xml:space="preserve">соотносить полученный результат с имеющимся историческим знанием; </w:t>
      </w:r>
    </w:p>
    <w:p w:rsidR="0065371F" w:rsidRDefault="00205D67">
      <w:pPr>
        <w:spacing w:line="264" w:lineRule="auto"/>
        <w:ind w:firstLine="600"/>
        <w:jc w:val="both"/>
      </w:pPr>
      <w:r>
        <w:rPr>
          <w:rFonts w:ascii="Times New Roman" w:hAnsi="Times New Roman"/>
          <w:color w:val="000000"/>
          <w:sz w:val="28"/>
        </w:rPr>
        <w:t xml:space="preserve">определять новизну и обоснованность полученного результата; </w:t>
      </w:r>
    </w:p>
    <w:p w:rsidR="0065371F" w:rsidRDefault="00205D67">
      <w:pPr>
        <w:spacing w:line="264" w:lineRule="auto"/>
        <w:ind w:firstLine="600"/>
        <w:jc w:val="both"/>
      </w:pPr>
      <w:r>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65371F" w:rsidRDefault="00205D67">
      <w:pPr>
        <w:spacing w:line="264" w:lineRule="auto"/>
        <w:ind w:firstLine="600"/>
        <w:jc w:val="both"/>
      </w:pPr>
      <w:r>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65371F" w:rsidRDefault="00205D67" w:rsidP="00205DB3">
      <w:pPr>
        <w:spacing w:line="264" w:lineRule="auto"/>
        <w:ind w:left="120"/>
        <w:jc w:val="both"/>
        <w:outlineLvl w:val="0"/>
      </w:pPr>
      <w:r>
        <w:rPr>
          <w:rFonts w:ascii="Times New Roman" w:hAnsi="Times New Roman"/>
          <w:b/>
          <w:color w:val="000000"/>
          <w:sz w:val="28"/>
        </w:rPr>
        <w:t>Работа с информацией:</w:t>
      </w:r>
    </w:p>
    <w:p w:rsidR="0065371F" w:rsidRDefault="00205D67">
      <w:pPr>
        <w:spacing w:line="264" w:lineRule="auto"/>
        <w:ind w:firstLine="600"/>
        <w:jc w:val="both"/>
      </w:pPr>
      <w:r>
        <w:rPr>
          <w:rFonts w:ascii="Times New Roman" w:hAnsi="Times New Roman"/>
          <w:color w:val="000000"/>
          <w:sz w:val="28"/>
        </w:rPr>
        <w:t xml:space="preserve">осуществлять анализ учебной и </w:t>
      </w:r>
      <w:proofErr w:type="spellStart"/>
      <w:r>
        <w:rPr>
          <w:rFonts w:ascii="Times New Roman" w:hAnsi="Times New Roman"/>
          <w:color w:val="000000"/>
          <w:sz w:val="28"/>
        </w:rPr>
        <w:t>внеучебной</w:t>
      </w:r>
      <w:proofErr w:type="spellEnd"/>
      <w:r>
        <w:rPr>
          <w:rFonts w:ascii="Times New Roman" w:hAnsi="Times New Roman"/>
          <w:color w:val="000000"/>
          <w:sz w:val="28"/>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65371F" w:rsidRDefault="00205D67">
      <w:pPr>
        <w:spacing w:line="264" w:lineRule="auto"/>
        <w:ind w:firstLine="600"/>
        <w:jc w:val="both"/>
      </w:pPr>
      <w:r>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65371F" w:rsidRDefault="00205D67">
      <w:pPr>
        <w:spacing w:line="264" w:lineRule="auto"/>
        <w:ind w:firstLine="600"/>
        <w:jc w:val="both"/>
      </w:pPr>
      <w:r>
        <w:rPr>
          <w:rFonts w:ascii="Times New Roman" w:hAnsi="Times New Roman"/>
          <w:color w:val="000000"/>
          <w:sz w:val="28"/>
        </w:rPr>
        <w:lastRenderedPageBreak/>
        <w:t xml:space="preserve">рассматривать комплексы источников, выявляя совпадения и различия их свидетельств; </w:t>
      </w:r>
    </w:p>
    <w:p w:rsidR="0065371F" w:rsidRDefault="00205D67">
      <w:pPr>
        <w:spacing w:line="264" w:lineRule="auto"/>
        <w:ind w:firstLine="600"/>
        <w:jc w:val="both"/>
      </w:pPr>
      <w:r>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65371F" w:rsidRDefault="00205D67">
      <w:pPr>
        <w:spacing w:line="264" w:lineRule="auto"/>
        <w:ind w:firstLine="600"/>
        <w:jc w:val="both"/>
      </w:pPr>
      <w:r>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Коммуникативные универсальные учебные действия:</w:t>
      </w:r>
    </w:p>
    <w:p w:rsidR="0065371F" w:rsidRDefault="00205D67">
      <w:pPr>
        <w:spacing w:line="264" w:lineRule="auto"/>
        <w:ind w:firstLine="600"/>
        <w:jc w:val="both"/>
      </w:pPr>
      <w:r>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65371F" w:rsidRDefault="00205D67">
      <w:pPr>
        <w:spacing w:line="264" w:lineRule="auto"/>
        <w:ind w:firstLine="600"/>
        <w:jc w:val="both"/>
      </w:pPr>
      <w:r>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65371F" w:rsidRDefault="00205D67">
      <w:pPr>
        <w:spacing w:line="264" w:lineRule="auto"/>
        <w:ind w:firstLine="600"/>
        <w:jc w:val="both"/>
      </w:pPr>
      <w:r>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65371F" w:rsidRDefault="00205D67">
      <w:pPr>
        <w:spacing w:line="264" w:lineRule="auto"/>
        <w:ind w:firstLine="600"/>
        <w:jc w:val="both"/>
      </w:pPr>
      <w:r>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65371F" w:rsidRDefault="00205D67">
      <w:pPr>
        <w:spacing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Регулятивные универсальные учебные действия:</w:t>
      </w:r>
    </w:p>
    <w:p w:rsidR="0065371F" w:rsidRDefault="00205D67">
      <w:pPr>
        <w:spacing w:line="264" w:lineRule="auto"/>
        <w:ind w:firstLine="600"/>
        <w:jc w:val="both"/>
      </w:pPr>
      <w:r>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65371F" w:rsidRDefault="00205D67">
      <w:pPr>
        <w:spacing w:line="264" w:lineRule="auto"/>
        <w:ind w:firstLine="600"/>
        <w:jc w:val="both"/>
      </w:pPr>
      <w:r>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65371F" w:rsidRDefault="00205D67">
      <w:pPr>
        <w:spacing w:line="264" w:lineRule="auto"/>
        <w:ind w:firstLine="600"/>
        <w:jc w:val="both"/>
      </w:pPr>
      <w:r>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5371F" w:rsidRDefault="00205D67" w:rsidP="00205DB3">
      <w:pPr>
        <w:spacing w:line="264" w:lineRule="auto"/>
        <w:ind w:left="120"/>
        <w:jc w:val="both"/>
        <w:outlineLvl w:val="0"/>
      </w:pPr>
      <w:r>
        <w:rPr>
          <w:rFonts w:ascii="Times New Roman" w:hAnsi="Times New Roman"/>
          <w:b/>
          <w:color w:val="000000"/>
          <w:sz w:val="28"/>
        </w:rPr>
        <w:t>Совместная деятельность:</w:t>
      </w:r>
    </w:p>
    <w:p w:rsidR="0065371F" w:rsidRDefault="00205D67">
      <w:pPr>
        <w:spacing w:line="264" w:lineRule="auto"/>
        <w:ind w:firstLine="600"/>
        <w:jc w:val="both"/>
      </w:pPr>
      <w:r>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65371F" w:rsidRDefault="00205D67">
      <w:pPr>
        <w:spacing w:line="264" w:lineRule="auto"/>
        <w:ind w:firstLine="600"/>
        <w:jc w:val="both"/>
      </w:pPr>
      <w:r>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65371F" w:rsidRDefault="00205D67">
      <w:pPr>
        <w:spacing w:line="264" w:lineRule="auto"/>
        <w:ind w:firstLine="600"/>
        <w:jc w:val="both"/>
      </w:pPr>
      <w:r>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65371F" w:rsidRDefault="00205D67">
      <w:pPr>
        <w:spacing w:line="264" w:lineRule="auto"/>
        <w:ind w:firstLine="600"/>
        <w:jc w:val="both"/>
      </w:pPr>
      <w:r>
        <w:rPr>
          <w:rFonts w:ascii="Times New Roman" w:hAnsi="Times New Roman"/>
          <w:color w:val="000000"/>
          <w:sz w:val="28"/>
        </w:rPr>
        <w:t xml:space="preserve">проявлять творчество и инициативу в индивидуальной и командной работе; </w:t>
      </w:r>
    </w:p>
    <w:p w:rsidR="0065371F" w:rsidRDefault="00205D67">
      <w:pPr>
        <w:spacing w:line="264" w:lineRule="auto"/>
        <w:ind w:firstLine="600"/>
        <w:jc w:val="both"/>
      </w:pPr>
      <w:r>
        <w:rPr>
          <w:rFonts w:ascii="Times New Roman" w:hAnsi="Times New Roman"/>
          <w:color w:val="000000"/>
          <w:sz w:val="28"/>
        </w:rPr>
        <w:t>оценивать полученные результаты и свой вклад в общую работу.</w:t>
      </w:r>
    </w:p>
    <w:p w:rsidR="0065371F" w:rsidRDefault="0065371F">
      <w:pPr>
        <w:spacing w:line="264" w:lineRule="auto"/>
        <w:ind w:left="120"/>
        <w:jc w:val="both"/>
      </w:pPr>
      <w:bookmarkStart w:id="7" w:name="_Toc142487932"/>
      <w:bookmarkEnd w:id="7"/>
    </w:p>
    <w:p w:rsidR="0065371F" w:rsidRDefault="0065371F">
      <w:pPr>
        <w:spacing w:line="264" w:lineRule="auto"/>
        <w:ind w:left="120"/>
        <w:jc w:val="both"/>
      </w:pPr>
    </w:p>
    <w:p w:rsidR="0065371F" w:rsidRDefault="00205D67" w:rsidP="00205DB3">
      <w:pPr>
        <w:spacing w:line="264" w:lineRule="auto"/>
        <w:ind w:left="120"/>
        <w:jc w:val="both"/>
        <w:outlineLvl w:val="0"/>
      </w:pPr>
      <w:r>
        <w:rPr>
          <w:rFonts w:ascii="Times New Roman" w:hAnsi="Times New Roman"/>
          <w:b/>
          <w:color w:val="000000"/>
          <w:sz w:val="28"/>
        </w:rPr>
        <w:t>ПРЕДМЕТНЫЕ РЕЗУЛЬТАТЫ</w:t>
      </w:r>
    </w:p>
    <w:p w:rsidR="0065371F" w:rsidRDefault="0065371F">
      <w:pPr>
        <w:spacing w:line="264" w:lineRule="auto"/>
        <w:ind w:left="120"/>
        <w:jc w:val="both"/>
      </w:pPr>
    </w:p>
    <w:p w:rsidR="0065371F" w:rsidRDefault="00205D67">
      <w:pPr>
        <w:spacing w:line="264" w:lineRule="auto"/>
        <w:ind w:firstLine="600"/>
        <w:jc w:val="both"/>
      </w:pPr>
      <w:r>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65371F" w:rsidRDefault="00205D67">
      <w:pPr>
        <w:spacing w:line="264" w:lineRule="auto"/>
        <w:ind w:firstLine="600"/>
        <w:jc w:val="both"/>
      </w:pPr>
      <w:r>
        <w:rPr>
          <w:rFonts w:ascii="Times New Roman" w:hAnsi="Times New Roman"/>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65371F" w:rsidRDefault="00205D67">
      <w:pPr>
        <w:spacing w:line="264" w:lineRule="auto"/>
        <w:ind w:firstLine="600"/>
        <w:jc w:val="both"/>
      </w:pPr>
      <w:r>
        <w:rPr>
          <w:rFonts w:ascii="Times New Roman" w:hAnsi="Times New Roman"/>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65371F" w:rsidRDefault="00205D67">
      <w:pPr>
        <w:spacing w:line="264" w:lineRule="auto"/>
        <w:ind w:firstLine="600"/>
        <w:jc w:val="both"/>
      </w:pPr>
      <w:r>
        <w:rPr>
          <w:rFonts w:ascii="Times New Roman" w:hAnsi="Times New Roman"/>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5371F" w:rsidRDefault="00205D67">
      <w:pPr>
        <w:spacing w:line="264" w:lineRule="auto"/>
        <w:ind w:firstLine="600"/>
        <w:jc w:val="both"/>
      </w:pPr>
      <w:r>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5371F" w:rsidRDefault="00205D67">
      <w:pPr>
        <w:spacing w:line="264" w:lineRule="auto"/>
        <w:ind w:firstLine="600"/>
        <w:jc w:val="both"/>
      </w:pPr>
      <w:r>
        <w:rPr>
          <w:rFonts w:ascii="Times New Roman" w:hAnsi="Times New Roman"/>
          <w:color w:val="000000"/>
          <w:sz w:val="28"/>
        </w:rPr>
        <w:t xml:space="preserve">5) 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w:t>
      </w:r>
      <w:r>
        <w:rPr>
          <w:rFonts w:ascii="Times New Roman" w:hAnsi="Times New Roman"/>
          <w:color w:val="000000"/>
          <w:sz w:val="28"/>
        </w:rPr>
        <w:lastRenderedPageBreak/>
        <w:t>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65371F" w:rsidRDefault="00205D67">
      <w:pPr>
        <w:spacing w:line="264" w:lineRule="auto"/>
        <w:ind w:firstLine="600"/>
        <w:jc w:val="both"/>
      </w:pPr>
      <w:r>
        <w:rPr>
          <w:rFonts w:ascii="Times New Roman" w:hAnsi="Times New Roman"/>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5371F" w:rsidRDefault="00205D67">
      <w:pPr>
        <w:spacing w:line="264" w:lineRule="auto"/>
        <w:ind w:firstLine="600"/>
        <w:jc w:val="both"/>
      </w:pPr>
      <w:r>
        <w:rPr>
          <w:rFonts w:ascii="Times New Roman" w:hAnsi="Times New Roman"/>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5371F" w:rsidRDefault="00205D67">
      <w:pPr>
        <w:spacing w:line="264" w:lineRule="auto"/>
        <w:ind w:firstLine="600"/>
        <w:jc w:val="both"/>
      </w:pPr>
      <w:r>
        <w:rPr>
          <w:rFonts w:ascii="Times New Roman" w:hAnsi="Times New Roman"/>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5371F" w:rsidRDefault="00205D67">
      <w:pPr>
        <w:spacing w:line="264" w:lineRule="auto"/>
        <w:ind w:firstLine="600"/>
        <w:jc w:val="both"/>
      </w:pPr>
      <w:r>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5371F" w:rsidRDefault="00205D67">
      <w:pPr>
        <w:spacing w:line="264" w:lineRule="auto"/>
        <w:ind w:firstLine="600"/>
        <w:jc w:val="both"/>
      </w:pPr>
      <w:r>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5371F" w:rsidRDefault="00205D67">
      <w:pPr>
        <w:spacing w:line="264" w:lineRule="auto"/>
        <w:ind w:firstLine="600"/>
        <w:jc w:val="both"/>
      </w:pPr>
      <w:r>
        <w:rPr>
          <w:rFonts w:ascii="Times New Roman" w:hAnsi="Times New Roman"/>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65371F" w:rsidRDefault="00205D67">
      <w:pPr>
        <w:spacing w:line="264" w:lineRule="auto"/>
        <w:ind w:firstLine="600"/>
        <w:jc w:val="both"/>
      </w:pPr>
      <w:r>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w:t>
      </w:r>
      <w:r>
        <w:rPr>
          <w:rFonts w:ascii="Times New Roman" w:hAnsi="Times New Roman"/>
          <w:color w:val="000000"/>
          <w:sz w:val="28"/>
        </w:rPr>
        <w:lastRenderedPageBreak/>
        <w:t xml:space="preserve">обучающимися знаний и формирование умений, которые составляют структуру предметного результата. </w:t>
      </w:r>
    </w:p>
    <w:p w:rsidR="0065371F" w:rsidRDefault="00205D67">
      <w:pPr>
        <w:spacing w:line="264" w:lineRule="auto"/>
        <w:ind w:firstLine="600"/>
        <w:jc w:val="both"/>
      </w:pPr>
      <w:r>
        <w:rPr>
          <w:rFonts w:ascii="Times New Roman" w:hAnsi="Times New Roman"/>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65371F" w:rsidRDefault="0065371F">
      <w:pPr>
        <w:spacing w:line="264" w:lineRule="auto"/>
        <w:ind w:left="120"/>
        <w:jc w:val="both"/>
      </w:pPr>
    </w:p>
    <w:p w:rsidR="0065371F" w:rsidRDefault="00205D67">
      <w:pPr>
        <w:spacing w:line="264" w:lineRule="auto"/>
        <w:ind w:left="12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обучающийся получит следующие предметные результаты:</w:t>
      </w:r>
    </w:p>
    <w:p w:rsidR="0065371F" w:rsidRDefault="00205D67">
      <w:pPr>
        <w:spacing w:line="264" w:lineRule="auto"/>
        <w:ind w:firstLine="600"/>
        <w:jc w:val="both"/>
      </w:pPr>
      <w:r>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5371F" w:rsidRDefault="00205D67">
      <w:pPr>
        <w:spacing w:line="264" w:lineRule="auto"/>
        <w:ind w:firstLine="600"/>
        <w:jc w:val="both"/>
      </w:pPr>
      <w:r>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5371F" w:rsidRDefault="00205D67">
      <w:pPr>
        <w:spacing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65371F" w:rsidRDefault="00205D67">
      <w:pPr>
        <w:spacing w:line="264" w:lineRule="auto"/>
        <w:ind w:firstLine="600"/>
        <w:jc w:val="both"/>
      </w:pPr>
      <w:r>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65371F" w:rsidRDefault="00205D67">
      <w:pPr>
        <w:spacing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65371F" w:rsidRDefault="00205D67">
      <w:pPr>
        <w:spacing w:line="264" w:lineRule="auto"/>
        <w:ind w:firstLine="600"/>
        <w:jc w:val="both"/>
      </w:pPr>
      <w:r>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65371F" w:rsidRDefault="00205D67">
      <w:pPr>
        <w:spacing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65371F" w:rsidRDefault="00205D67">
      <w:pPr>
        <w:spacing w:line="264" w:lineRule="auto"/>
        <w:ind w:firstLine="600"/>
        <w:jc w:val="both"/>
      </w:pPr>
      <w:r>
        <w:rPr>
          <w:rFonts w:ascii="Times New Roman" w:hAnsi="Times New Roman"/>
          <w:color w:val="000000"/>
          <w:sz w:val="28"/>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65371F" w:rsidRDefault="00205D67">
      <w:pPr>
        <w:spacing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65371F" w:rsidRDefault="00205D67">
      <w:pPr>
        <w:spacing w:line="264" w:lineRule="auto"/>
        <w:ind w:firstLine="600"/>
        <w:jc w:val="both"/>
      </w:pPr>
      <w:r>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65371F" w:rsidRDefault="00205D67">
      <w:pPr>
        <w:spacing w:line="264" w:lineRule="auto"/>
        <w:ind w:firstLine="600"/>
        <w:jc w:val="both"/>
      </w:pPr>
      <w:r>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65371F" w:rsidRDefault="00205D67">
      <w:pPr>
        <w:spacing w:line="264" w:lineRule="auto"/>
        <w:ind w:firstLine="600"/>
        <w:jc w:val="both"/>
      </w:pPr>
      <w:r>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65371F" w:rsidRDefault="00205D67">
      <w:pPr>
        <w:spacing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65371F" w:rsidRDefault="00205D67">
      <w:pPr>
        <w:spacing w:line="264" w:lineRule="auto"/>
        <w:ind w:firstLine="600"/>
        <w:jc w:val="both"/>
      </w:pPr>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5371F" w:rsidRDefault="00205D67">
      <w:pPr>
        <w:spacing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65371F" w:rsidRDefault="00205D67">
      <w:pPr>
        <w:spacing w:line="264" w:lineRule="auto"/>
        <w:ind w:firstLine="600"/>
        <w:jc w:val="both"/>
      </w:pPr>
      <w:r>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5371F" w:rsidRDefault="00205D67">
      <w:pPr>
        <w:spacing w:line="264" w:lineRule="auto"/>
        <w:ind w:firstLine="600"/>
        <w:jc w:val="both"/>
      </w:pPr>
      <w:r>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65371F" w:rsidRDefault="00205D67">
      <w:pPr>
        <w:spacing w:line="264" w:lineRule="auto"/>
        <w:ind w:firstLine="600"/>
        <w:jc w:val="both"/>
      </w:pPr>
      <w:r>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65371F" w:rsidRDefault="00205D67">
      <w:pPr>
        <w:spacing w:line="264" w:lineRule="auto"/>
        <w:ind w:firstLine="600"/>
        <w:jc w:val="both"/>
      </w:pPr>
      <w:r>
        <w:rPr>
          <w:rFonts w:ascii="Times New Roman" w:hAnsi="Times New Roman"/>
          <w:color w:val="000000"/>
          <w:sz w:val="28"/>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5371F" w:rsidRDefault="00205D67">
      <w:pPr>
        <w:spacing w:line="264" w:lineRule="auto"/>
        <w:ind w:firstLine="600"/>
        <w:jc w:val="both"/>
      </w:pPr>
      <w:r>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65371F" w:rsidRDefault="00205D67">
      <w:pPr>
        <w:spacing w:line="264" w:lineRule="auto"/>
        <w:ind w:firstLine="600"/>
        <w:jc w:val="both"/>
      </w:pPr>
      <w:r>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65371F" w:rsidRDefault="00205D67">
      <w:pPr>
        <w:spacing w:line="264" w:lineRule="auto"/>
        <w:ind w:firstLine="600"/>
        <w:jc w:val="both"/>
      </w:pPr>
      <w:r>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65371F" w:rsidRDefault="00205D67">
      <w:pPr>
        <w:spacing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5371F" w:rsidRDefault="00205D67">
      <w:pPr>
        <w:spacing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65371F" w:rsidRDefault="00205D67">
      <w:pPr>
        <w:spacing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65371F" w:rsidRDefault="00205D67">
      <w:pPr>
        <w:spacing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65371F" w:rsidRDefault="00205D67">
      <w:pPr>
        <w:spacing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5371F" w:rsidRDefault="00205D67">
      <w:pPr>
        <w:spacing w:line="264" w:lineRule="auto"/>
        <w:ind w:firstLine="600"/>
        <w:jc w:val="both"/>
      </w:pPr>
      <w:r>
        <w:rPr>
          <w:rFonts w:ascii="Times New Roman" w:hAnsi="Times New Roman"/>
          <w:color w:val="000000"/>
          <w:sz w:val="28"/>
        </w:rPr>
        <w:t>обобщать историческую информацию по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5371F" w:rsidRDefault="00205D67">
      <w:pPr>
        <w:spacing w:line="264" w:lineRule="auto"/>
        <w:ind w:firstLine="600"/>
        <w:jc w:val="both"/>
      </w:pPr>
      <w:r>
        <w:rPr>
          <w:rFonts w:ascii="Times New Roman" w:hAnsi="Times New Roman"/>
          <w:color w:val="000000"/>
          <w:sz w:val="28"/>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5371F" w:rsidRDefault="00205D67">
      <w:pPr>
        <w:spacing w:line="264" w:lineRule="auto"/>
        <w:ind w:firstLine="600"/>
        <w:jc w:val="both"/>
      </w:pPr>
      <w:r>
        <w:rPr>
          <w:rFonts w:ascii="Times New Roman" w:hAnsi="Times New Roman"/>
          <w:color w:val="000000"/>
          <w:sz w:val="28"/>
        </w:rPr>
        <w:t>на основе изучения исторического материала устанавливать исторические аналогии.</w:t>
      </w:r>
    </w:p>
    <w:p w:rsidR="0065371F" w:rsidRDefault="00205D67">
      <w:pPr>
        <w:spacing w:line="264" w:lineRule="auto"/>
        <w:ind w:firstLine="600"/>
        <w:jc w:val="both"/>
      </w:pPr>
      <w:r>
        <w:rPr>
          <w:rFonts w:ascii="Times New Roman" w:hAnsi="Times New Roman"/>
          <w:color w:val="000000"/>
          <w:sz w:val="28"/>
        </w:rPr>
        <w:t xml:space="preserve">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65371F" w:rsidRDefault="00205D67">
      <w:pPr>
        <w:spacing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65371F" w:rsidRDefault="00205D67">
      <w:pPr>
        <w:spacing w:line="264" w:lineRule="auto"/>
        <w:ind w:firstLine="600"/>
        <w:jc w:val="both"/>
      </w:pPr>
      <w:r>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65371F" w:rsidRDefault="00205D67">
      <w:pPr>
        <w:spacing w:line="264" w:lineRule="auto"/>
        <w:ind w:firstLine="600"/>
        <w:jc w:val="both"/>
      </w:pPr>
      <w:r>
        <w:rPr>
          <w:rFonts w:ascii="Times New Roman" w:hAnsi="Times New Roman"/>
          <w:color w:val="000000"/>
          <w:sz w:val="28"/>
        </w:rPr>
        <w:t xml:space="preserve">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5371F" w:rsidRDefault="00205D67">
      <w:pPr>
        <w:spacing w:line="264" w:lineRule="auto"/>
        <w:ind w:firstLine="600"/>
        <w:jc w:val="both"/>
      </w:pPr>
      <w:r>
        <w:rPr>
          <w:rFonts w:ascii="Times New Roman" w:hAnsi="Times New Roman"/>
          <w:color w:val="000000"/>
          <w:sz w:val="28"/>
        </w:rPr>
        <w:t>соотносить события истории родного края,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65371F" w:rsidRDefault="00205D67">
      <w:pPr>
        <w:spacing w:line="264" w:lineRule="auto"/>
        <w:ind w:firstLine="600"/>
        <w:jc w:val="both"/>
      </w:pPr>
      <w:r>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5371F" w:rsidRDefault="00205D67">
      <w:pPr>
        <w:spacing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65371F" w:rsidRDefault="00205D67">
      <w:pPr>
        <w:spacing w:line="264" w:lineRule="auto"/>
        <w:ind w:firstLine="600"/>
        <w:jc w:val="both"/>
      </w:pPr>
      <w:r>
        <w:rPr>
          <w:rFonts w:ascii="Times New Roman" w:hAnsi="Times New Roman"/>
          <w:color w:val="000000"/>
          <w:sz w:val="28"/>
        </w:rPr>
        <w:lastRenderedPageBreak/>
        <w:t>различать виды письменных исторических источников по истории России и всемирной истории 1914–1945 гг.;</w:t>
      </w:r>
    </w:p>
    <w:p w:rsidR="0065371F" w:rsidRDefault="00205D67">
      <w:pPr>
        <w:spacing w:line="264" w:lineRule="auto"/>
        <w:ind w:firstLine="600"/>
        <w:jc w:val="both"/>
      </w:pPr>
      <w:r>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5371F" w:rsidRDefault="00205D67">
      <w:pPr>
        <w:spacing w:line="264" w:lineRule="auto"/>
        <w:ind w:firstLine="600"/>
        <w:jc w:val="both"/>
      </w:pPr>
      <w:r>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65371F" w:rsidRDefault="00205D67">
      <w:pPr>
        <w:spacing w:line="264" w:lineRule="auto"/>
        <w:ind w:firstLine="600"/>
        <w:jc w:val="both"/>
      </w:pPr>
      <w:r>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65371F" w:rsidRDefault="00205D67">
      <w:pPr>
        <w:spacing w:line="264" w:lineRule="auto"/>
        <w:ind w:firstLine="600"/>
        <w:jc w:val="both"/>
      </w:pPr>
      <w:r>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65371F" w:rsidRDefault="00205D67">
      <w:pPr>
        <w:spacing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65371F" w:rsidRDefault="00205D67">
      <w:pPr>
        <w:spacing w:line="264" w:lineRule="auto"/>
        <w:ind w:firstLine="600"/>
        <w:jc w:val="both"/>
      </w:pPr>
      <w:r>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5371F" w:rsidRDefault="00205D67">
      <w:pPr>
        <w:spacing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5371F" w:rsidRDefault="00205D67">
      <w:pPr>
        <w:spacing w:line="264" w:lineRule="auto"/>
        <w:ind w:firstLine="600"/>
        <w:jc w:val="both"/>
      </w:pPr>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5371F" w:rsidRDefault="00205D67">
      <w:pPr>
        <w:spacing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65371F" w:rsidRDefault="00205D67">
      <w:pPr>
        <w:spacing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65371F" w:rsidRDefault="00205D67">
      <w:pPr>
        <w:spacing w:line="264" w:lineRule="auto"/>
        <w:ind w:firstLine="600"/>
        <w:jc w:val="both"/>
      </w:pPr>
      <w:r>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5371F" w:rsidRDefault="00205D67">
      <w:pPr>
        <w:spacing w:line="264" w:lineRule="auto"/>
        <w:ind w:firstLine="600"/>
        <w:jc w:val="both"/>
      </w:pPr>
      <w:r>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5371F" w:rsidRDefault="00205D67">
      <w:pPr>
        <w:spacing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5371F" w:rsidRDefault="00205D67">
      <w:pPr>
        <w:spacing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65371F" w:rsidRDefault="00205D67">
      <w:pPr>
        <w:spacing w:line="264" w:lineRule="auto"/>
        <w:ind w:firstLine="600"/>
        <w:jc w:val="both"/>
      </w:pPr>
      <w:r>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65371F" w:rsidRDefault="00205D67">
      <w:pPr>
        <w:spacing w:line="264" w:lineRule="auto"/>
        <w:ind w:firstLine="600"/>
        <w:jc w:val="both"/>
      </w:pPr>
      <w:r>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65371F" w:rsidRDefault="00205D67">
      <w:pPr>
        <w:spacing w:line="264" w:lineRule="auto"/>
        <w:ind w:firstLine="600"/>
        <w:jc w:val="both"/>
      </w:pPr>
      <w:r>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65371F" w:rsidRDefault="00205D67">
      <w:pPr>
        <w:spacing w:line="264" w:lineRule="auto"/>
        <w:ind w:firstLine="600"/>
        <w:jc w:val="both"/>
      </w:pPr>
      <w:r>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5371F" w:rsidRDefault="00205D67">
      <w:pPr>
        <w:spacing w:line="264" w:lineRule="auto"/>
        <w:ind w:firstLine="600"/>
        <w:jc w:val="both"/>
      </w:pPr>
      <w:r>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65371F" w:rsidRDefault="00205D67">
      <w:pPr>
        <w:spacing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65371F" w:rsidRDefault="00205D67">
      <w:pPr>
        <w:spacing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5371F" w:rsidRDefault="00205D67">
      <w:pPr>
        <w:spacing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65371F" w:rsidRDefault="00205D67">
      <w:pPr>
        <w:spacing w:line="264" w:lineRule="auto"/>
        <w:ind w:firstLine="600"/>
        <w:jc w:val="both"/>
      </w:pPr>
      <w:r>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65371F" w:rsidRDefault="00205D67">
      <w:pPr>
        <w:spacing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5371F" w:rsidRDefault="00205D67">
      <w:pPr>
        <w:spacing w:line="264" w:lineRule="auto"/>
        <w:ind w:firstLine="600"/>
        <w:jc w:val="both"/>
      </w:pPr>
      <w:r>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65371F" w:rsidRDefault="00205D67">
      <w:pPr>
        <w:spacing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65371F" w:rsidRDefault="00205D67">
      <w:pPr>
        <w:spacing w:line="264" w:lineRule="auto"/>
        <w:ind w:firstLine="600"/>
        <w:jc w:val="both"/>
      </w:pPr>
      <w:r>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5371F" w:rsidRDefault="00205D67">
      <w:pPr>
        <w:spacing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5371F" w:rsidRDefault="00205D67">
      <w:pPr>
        <w:spacing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5371F" w:rsidRDefault="00205D67">
      <w:pPr>
        <w:spacing w:line="264" w:lineRule="auto"/>
        <w:ind w:firstLine="600"/>
        <w:jc w:val="both"/>
      </w:pPr>
      <w:r>
        <w:rPr>
          <w:rFonts w:ascii="Times New Roman" w:hAnsi="Times New Roman"/>
          <w:color w:val="000000"/>
          <w:sz w:val="28"/>
        </w:rPr>
        <w:t xml:space="preserve">участвовать в диалогическом и </w:t>
      </w:r>
      <w:proofErr w:type="spellStart"/>
      <w:r>
        <w:rPr>
          <w:rFonts w:ascii="Times New Roman" w:hAnsi="Times New Roman"/>
          <w:color w:val="000000"/>
          <w:sz w:val="28"/>
        </w:rPr>
        <w:t>полилогическом</w:t>
      </w:r>
      <w:proofErr w:type="spellEnd"/>
      <w:r>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5371F" w:rsidRDefault="00205D67">
      <w:pPr>
        <w:spacing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5371F" w:rsidRDefault="00205D67">
      <w:pPr>
        <w:spacing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65371F" w:rsidRDefault="00205D67">
      <w:pPr>
        <w:spacing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65371F" w:rsidRDefault="00205D67">
      <w:pPr>
        <w:spacing w:line="264" w:lineRule="auto"/>
        <w:ind w:firstLine="600"/>
        <w:jc w:val="both"/>
      </w:pPr>
      <w:r>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65371F" w:rsidRDefault="00205D67">
      <w:pPr>
        <w:spacing w:line="264" w:lineRule="auto"/>
        <w:ind w:firstLine="600"/>
        <w:jc w:val="both"/>
      </w:pPr>
      <w:r>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65371F" w:rsidRDefault="00205D67">
      <w:pPr>
        <w:spacing w:line="264" w:lineRule="auto"/>
        <w:ind w:firstLine="600"/>
        <w:jc w:val="both"/>
      </w:pPr>
      <w:r>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65371F" w:rsidRDefault="0065371F">
      <w:pPr>
        <w:sectPr w:rsidR="0065371F">
          <w:pgSz w:w="11906" w:h="16383"/>
          <w:pgMar w:top="1134" w:right="850" w:bottom="1134" w:left="1701" w:header="720" w:footer="720" w:gutter="0"/>
          <w:cols w:space="720"/>
        </w:sectPr>
      </w:pPr>
      <w:bookmarkStart w:id="8" w:name="block-17099881"/>
    </w:p>
    <w:bookmarkEnd w:id="8"/>
    <w:p w:rsidR="0065371F" w:rsidRDefault="00205D67" w:rsidP="00205DB3">
      <w:pPr>
        <w:ind w:left="120"/>
        <w:outlineLvl w:val="0"/>
      </w:pPr>
      <w:r>
        <w:rPr>
          <w:rFonts w:ascii="Times New Roman" w:hAnsi="Times New Roman"/>
          <w:b/>
          <w:color w:val="000000"/>
          <w:sz w:val="28"/>
        </w:rPr>
        <w:lastRenderedPageBreak/>
        <w:t xml:space="preserve"> ТЕМАТИЧЕСКОЕ ПЛАНИРОВАНИЕ </w:t>
      </w:r>
    </w:p>
    <w:p w:rsidR="0065371F" w:rsidRDefault="00205D67" w:rsidP="00205DB3">
      <w:pPr>
        <w:ind w:left="120"/>
        <w:outlineLvl w:val="0"/>
      </w:pPr>
      <w:r>
        <w:rPr>
          <w:rFonts w:ascii="Times New Roman" w:hAnsi="Times New Roman"/>
          <w:b/>
          <w:color w:val="000000"/>
          <w:sz w:val="28"/>
        </w:rPr>
        <w:t xml:space="preserve"> 10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1381"/>
        <w:gridCol w:w="4234"/>
        <w:gridCol w:w="2942"/>
        <w:gridCol w:w="4819"/>
      </w:tblGrid>
      <w:tr w:rsidR="0065371F">
        <w:trPr>
          <w:trHeight w:val="144"/>
          <w:tblCellSpacing w:w="0" w:type="dxa"/>
        </w:trPr>
        <w:tc>
          <w:tcPr>
            <w:tcW w:w="947" w:type="dxa"/>
            <w:vMerge w:val="restart"/>
            <w:tcMar>
              <w:top w:w="50" w:type="dxa"/>
              <w:left w:w="100" w:type="dxa"/>
            </w:tcMar>
            <w:vAlign w:val="center"/>
          </w:tcPr>
          <w:p w:rsidR="0065371F" w:rsidRDefault="00205D67">
            <w:pPr>
              <w:ind w:left="135"/>
            </w:pPr>
            <w:r>
              <w:rPr>
                <w:rFonts w:ascii="Times New Roman" w:hAnsi="Times New Roman"/>
                <w:b/>
                <w:color w:val="000000"/>
                <w:sz w:val="24"/>
              </w:rPr>
              <w:t xml:space="preserve">№ п/п </w:t>
            </w:r>
          </w:p>
          <w:p w:rsidR="0065371F" w:rsidRDefault="0065371F">
            <w:pPr>
              <w:ind w:left="135"/>
            </w:pPr>
          </w:p>
        </w:tc>
        <w:tc>
          <w:tcPr>
            <w:tcW w:w="2904" w:type="dxa"/>
            <w:vMerge w:val="restart"/>
            <w:tcMar>
              <w:top w:w="50" w:type="dxa"/>
              <w:left w:w="100" w:type="dxa"/>
            </w:tcMar>
            <w:vAlign w:val="center"/>
          </w:tcPr>
          <w:p w:rsidR="0065371F" w:rsidRDefault="00205D67">
            <w:pPr>
              <w:ind w:left="135"/>
            </w:pPr>
            <w:r>
              <w:rPr>
                <w:rFonts w:ascii="Times New Roman" w:hAnsi="Times New Roman"/>
                <w:b/>
                <w:color w:val="000000"/>
                <w:sz w:val="24"/>
              </w:rPr>
              <w:t xml:space="preserve">Наименование разделов и тем программы </w:t>
            </w:r>
          </w:p>
          <w:p w:rsidR="0065371F" w:rsidRDefault="0065371F">
            <w:pPr>
              <w:ind w:left="135"/>
            </w:pPr>
          </w:p>
        </w:tc>
        <w:tc>
          <w:tcPr>
            <w:tcW w:w="1872" w:type="dxa"/>
            <w:tcMar>
              <w:top w:w="50" w:type="dxa"/>
              <w:left w:w="100" w:type="dxa"/>
            </w:tcMar>
            <w:vAlign w:val="center"/>
          </w:tcPr>
          <w:p w:rsidR="0065371F" w:rsidRDefault="00205D67">
            <w:r>
              <w:rPr>
                <w:rFonts w:ascii="Times New Roman" w:hAnsi="Times New Roman"/>
                <w:b/>
                <w:color w:val="000000"/>
                <w:sz w:val="24"/>
              </w:rPr>
              <w:t>Количество часов</w:t>
            </w:r>
          </w:p>
        </w:tc>
        <w:tc>
          <w:tcPr>
            <w:tcW w:w="4819" w:type="dxa"/>
            <w:vMerge w:val="restart"/>
            <w:tcMar>
              <w:top w:w="50" w:type="dxa"/>
              <w:left w:w="100" w:type="dxa"/>
            </w:tcMar>
            <w:vAlign w:val="center"/>
          </w:tcPr>
          <w:p w:rsidR="0065371F" w:rsidRDefault="00205D67">
            <w:pPr>
              <w:ind w:left="135"/>
            </w:pPr>
            <w:r>
              <w:rPr>
                <w:rFonts w:ascii="Times New Roman" w:hAnsi="Times New Roman"/>
                <w:b/>
                <w:color w:val="000000"/>
                <w:sz w:val="24"/>
              </w:rPr>
              <w:t xml:space="preserve">Электронные (цифровые) образовательные ресурсы </w:t>
            </w:r>
          </w:p>
          <w:p w:rsidR="0065371F" w:rsidRDefault="0065371F">
            <w:pPr>
              <w:ind w:left="135"/>
            </w:pPr>
          </w:p>
        </w:tc>
      </w:tr>
      <w:tr w:rsidR="0065371F">
        <w:trPr>
          <w:trHeight w:val="144"/>
          <w:tblCellSpacing w:w="0" w:type="dxa"/>
        </w:trPr>
        <w:tc>
          <w:tcPr>
            <w:tcW w:w="0" w:type="auto"/>
            <w:vMerge/>
            <w:tcBorders>
              <w:top w:val="nil"/>
            </w:tcBorders>
            <w:tcMar>
              <w:top w:w="50" w:type="dxa"/>
              <w:left w:w="100" w:type="dxa"/>
            </w:tcMar>
          </w:tcPr>
          <w:p w:rsidR="0065371F" w:rsidRDefault="0065371F"/>
        </w:tc>
        <w:tc>
          <w:tcPr>
            <w:tcW w:w="0" w:type="auto"/>
            <w:vMerge/>
            <w:tcBorders>
              <w:top w:val="nil"/>
            </w:tcBorders>
            <w:tcMar>
              <w:top w:w="50" w:type="dxa"/>
              <w:left w:w="100" w:type="dxa"/>
            </w:tcMar>
          </w:tcPr>
          <w:p w:rsidR="0065371F" w:rsidRDefault="0065371F"/>
        </w:tc>
        <w:tc>
          <w:tcPr>
            <w:tcW w:w="1872" w:type="dxa"/>
            <w:tcMar>
              <w:top w:w="50" w:type="dxa"/>
              <w:left w:w="100" w:type="dxa"/>
            </w:tcMar>
            <w:vAlign w:val="center"/>
          </w:tcPr>
          <w:p w:rsidR="0065371F" w:rsidRDefault="00205D67">
            <w:pPr>
              <w:ind w:left="135"/>
            </w:pPr>
            <w:r>
              <w:rPr>
                <w:rFonts w:ascii="Times New Roman" w:hAnsi="Times New Roman"/>
                <w:b/>
                <w:color w:val="000000"/>
                <w:sz w:val="24"/>
              </w:rPr>
              <w:t xml:space="preserve">Всего </w:t>
            </w:r>
          </w:p>
          <w:p w:rsidR="0065371F" w:rsidRDefault="0065371F">
            <w:pPr>
              <w:ind w:left="135"/>
            </w:pPr>
          </w:p>
        </w:tc>
        <w:tc>
          <w:tcPr>
            <w:tcW w:w="0" w:type="auto"/>
            <w:vMerge/>
            <w:tcBorders>
              <w:top w:val="nil"/>
            </w:tcBorders>
            <w:tcMar>
              <w:top w:w="50" w:type="dxa"/>
              <w:left w:w="100" w:type="dxa"/>
            </w:tcMar>
          </w:tcPr>
          <w:p w:rsidR="0065371F" w:rsidRDefault="0065371F"/>
        </w:tc>
      </w:tr>
      <w:tr w:rsidR="0065371F">
        <w:trPr>
          <w:trHeight w:val="144"/>
          <w:tblCellSpacing w:w="0" w:type="dxa"/>
        </w:trPr>
        <w:tc>
          <w:tcPr>
            <w:tcW w:w="0" w:type="auto"/>
            <w:gridSpan w:val="4"/>
            <w:tcMar>
              <w:top w:w="50" w:type="dxa"/>
              <w:left w:w="100" w:type="dxa"/>
            </w:tcMar>
            <w:vAlign w:val="center"/>
          </w:tcPr>
          <w:p w:rsidR="0065371F" w:rsidRDefault="00205D67">
            <w:pPr>
              <w:ind w:left="135"/>
            </w:pPr>
            <w:r>
              <w:rPr>
                <w:rFonts w:ascii="Times New Roman" w:hAnsi="Times New Roman"/>
                <w:b/>
                <w:color w:val="000000"/>
                <w:sz w:val="24"/>
              </w:rPr>
              <w:t>Всеобщая история. 1914—1945 гг.</w:t>
            </w:r>
          </w:p>
        </w:tc>
      </w:tr>
      <w:tr w:rsidR="0065371F">
        <w:trPr>
          <w:trHeight w:val="144"/>
          <w:tblCellSpacing w:w="0" w:type="dxa"/>
        </w:trPr>
        <w:tc>
          <w:tcPr>
            <w:tcW w:w="0" w:type="auto"/>
            <w:gridSpan w:val="4"/>
            <w:tcMar>
              <w:top w:w="50" w:type="dxa"/>
              <w:left w:w="100" w:type="dxa"/>
            </w:tcMar>
            <w:vAlign w:val="center"/>
          </w:tcPr>
          <w:p w:rsidR="0065371F" w:rsidRDefault="00205D67">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1.1</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Введение</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0" w:type="auto"/>
            <w:gridSpan w:val="2"/>
            <w:tcMar>
              <w:top w:w="50" w:type="dxa"/>
              <w:left w:w="100" w:type="dxa"/>
            </w:tcMar>
            <w:vAlign w:val="center"/>
          </w:tcPr>
          <w:p w:rsidR="0065371F" w:rsidRDefault="00205D67">
            <w:pPr>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5371F" w:rsidRDefault="0065371F"/>
        </w:tc>
      </w:tr>
      <w:tr w:rsidR="0065371F">
        <w:trPr>
          <w:trHeight w:val="144"/>
          <w:tblCellSpacing w:w="0" w:type="dxa"/>
        </w:trPr>
        <w:tc>
          <w:tcPr>
            <w:tcW w:w="0" w:type="auto"/>
            <w:gridSpan w:val="4"/>
            <w:tcMar>
              <w:top w:w="50" w:type="dxa"/>
              <w:left w:w="100" w:type="dxa"/>
            </w:tcMar>
            <w:vAlign w:val="center"/>
          </w:tcPr>
          <w:p w:rsidR="0065371F" w:rsidRDefault="00205D67">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накануне и годы Первой мировой войны</w:t>
            </w: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2.1</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Мир накануне Первой мировой войны</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2.2</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Первая мировая война. 1914 – 1918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0" w:type="auto"/>
            <w:gridSpan w:val="2"/>
            <w:tcMar>
              <w:top w:w="50" w:type="dxa"/>
              <w:left w:w="100" w:type="dxa"/>
            </w:tcMar>
            <w:vAlign w:val="center"/>
          </w:tcPr>
          <w:p w:rsidR="0065371F" w:rsidRDefault="00205D67">
            <w:pPr>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5371F" w:rsidRDefault="0065371F"/>
        </w:tc>
      </w:tr>
      <w:tr w:rsidR="0065371F">
        <w:trPr>
          <w:trHeight w:val="144"/>
          <w:tblCellSpacing w:w="0" w:type="dxa"/>
        </w:trPr>
        <w:tc>
          <w:tcPr>
            <w:tcW w:w="0" w:type="auto"/>
            <w:gridSpan w:val="4"/>
            <w:tcMar>
              <w:top w:w="50" w:type="dxa"/>
              <w:left w:w="100" w:type="dxa"/>
            </w:tcMar>
            <w:vAlign w:val="center"/>
          </w:tcPr>
          <w:p w:rsidR="0065371F" w:rsidRDefault="00205D67">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3.1</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Распад империй и образование новых национальных государств в Европе</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3.2</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Версальско-Вашингтонская система международных отношений</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3.3</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Страны Европы и Северной Америки в 1920-е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6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3.4</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Страны Азии, Африки и Латинской Америки в 1918 – 1930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3.5</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Международные отношения в 1930-е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3.6</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Развитие науки и культуры в 1914 – 1930-х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3.7</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Повторение и обобщение по теме «Мир в 1918 – 1938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0" w:type="auto"/>
            <w:gridSpan w:val="2"/>
            <w:tcMar>
              <w:top w:w="50" w:type="dxa"/>
              <w:left w:w="100" w:type="dxa"/>
            </w:tcMar>
            <w:vAlign w:val="center"/>
          </w:tcPr>
          <w:p w:rsidR="0065371F" w:rsidRDefault="00205D67">
            <w:pPr>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65371F" w:rsidRDefault="0065371F"/>
        </w:tc>
      </w:tr>
      <w:tr w:rsidR="0065371F">
        <w:trPr>
          <w:trHeight w:val="144"/>
          <w:tblCellSpacing w:w="0" w:type="dxa"/>
        </w:trPr>
        <w:tc>
          <w:tcPr>
            <w:tcW w:w="0" w:type="auto"/>
            <w:gridSpan w:val="4"/>
            <w:tcMar>
              <w:top w:w="50" w:type="dxa"/>
              <w:left w:w="100" w:type="dxa"/>
            </w:tcMar>
            <w:vAlign w:val="center"/>
          </w:tcPr>
          <w:p w:rsidR="0065371F" w:rsidRDefault="00205D67">
            <w:pPr>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 1939 – 1945 гг.</w:t>
            </w: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4.1</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Начало Второй мировой войны</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4.2</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Коренной перелом. Окончание и важнейшие итоги Второй мировой войны</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0" w:type="auto"/>
            <w:gridSpan w:val="2"/>
            <w:tcMar>
              <w:top w:w="50" w:type="dxa"/>
              <w:left w:w="100" w:type="dxa"/>
            </w:tcMar>
            <w:vAlign w:val="center"/>
          </w:tcPr>
          <w:p w:rsidR="0065371F" w:rsidRDefault="00205D67">
            <w:pPr>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5371F" w:rsidRDefault="0065371F"/>
        </w:tc>
      </w:tr>
      <w:tr w:rsidR="0065371F">
        <w:trPr>
          <w:trHeight w:val="144"/>
          <w:tblCellSpacing w:w="0" w:type="dxa"/>
        </w:trPr>
        <w:tc>
          <w:tcPr>
            <w:tcW w:w="0" w:type="auto"/>
            <w:gridSpan w:val="4"/>
            <w:tcMar>
              <w:top w:w="50" w:type="dxa"/>
              <w:left w:w="100" w:type="dxa"/>
            </w:tcMar>
            <w:vAlign w:val="center"/>
          </w:tcPr>
          <w:p w:rsidR="0065371F" w:rsidRDefault="00205D67">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Повторение и обобщение по курсу «Всеобщая история. 1914 – 1945 гг.»</w:t>
            </w: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5.1</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Повторение и обобщение по курсу «Всеобщая история. 1914 – 1945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0" w:type="auto"/>
            <w:gridSpan w:val="2"/>
            <w:tcMar>
              <w:top w:w="50" w:type="dxa"/>
              <w:left w:w="100" w:type="dxa"/>
            </w:tcMar>
            <w:vAlign w:val="center"/>
          </w:tcPr>
          <w:p w:rsidR="0065371F" w:rsidRDefault="00205D67">
            <w:pPr>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5371F" w:rsidRDefault="0065371F"/>
        </w:tc>
      </w:tr>
      <w:tr w:rsidR="0065371F">
        <w:trPr>
          <w:trHeight w:val="144"/>
          <w:tblCellSpacing w:w="0" w:type="dxa"/>
        </w:trPr>
        <w:tc>
          <w:tcPr>
            <w:tcW w:w="0" w:type="auto"/>
            <w:gridSpan w:val="4"/>
            <w:tcMar>
              <w:top w:w="50" w:type="dxa"/>
              <w:left w:w="100" w:type="dxa"/>
            </w:tcMar>
            <w:vAlign w:val="center"/>
          </w:tcPr>
          <w:p w:rsidR="0065371F" w:rsidRDefault="00205D67">
            <w:pPr>
              <w:ind w:left="135"/>
            </w:pPr>
            <w:r>
              <w:rPr>
                <w:rFonts w:ascii="Times New Roman" w:hAnsi="Times New Roman"/>
                <w:b/>
                <w:color w:val="000000"/>
                <w:sz w:val="24"/>
              </w:rPr>
              <w:t>История России. 1914—1945 годы</w:t>
            </w:r>
          </w:p>
        </w:tc>
      </w:tr>
      <w:tr w:rsidR="0065371F">
        <w:trPr>
          <w:trHeight w:val="144"/>
          <w:tblCellSpacing w:w="0" w:type="dxa"/>
        </w:trPr>
        <w:tc>
          <w:tcPr>
            <w:tcW w:w="0" w:type="auto"/>
            <w:gridSpan w:val="4"/>
            <w:tcMar>
              <w:top w:w="50" w:type="dxa"/>
              <w:left w:w="100" w:type="dxa"/>
            </w:tcMar>
            <w:vAlign w:val="center"/>
          </w:tcPr>
          <w:p w:rsidR="0065371F" w:rsidRDefault="00205D67">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1.1</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Россия и мир накануне Первой мировой войны</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1.2</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Россия в Первой мировой войне</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1.3</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Российская революция. Февраль 1917 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1.4</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Российская революция. Октябрь 1917 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1.5</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Первые революционные преобразования большевиков</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1.6</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Гражданская война</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1.7</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Революция и Гражданская война на национальных окраинах</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1.8</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Идеология и культура в годы Гражданской войны</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1.9</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Наш край в 1914 – 1922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1.10</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Повторение и обобщение по теме «Россия в 1914 – 1922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0" w:type="auto"/>
            <w:gridSpan w:val="2"/>
            <w:tcMar>
              <w:top w:w="50" w:type="dxa"/>
              <w:left w:w="100" w:type="dxa"/>
            </w:tcMar>
            <w:vAlign w:val="center"/>
          </w:tcPr>
          <w:p w:rsidR="0065371F" w:rsidRDefault="00205D67">
            <w:pPr>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65371F" w:rsidRDefault="0065371F"/>
        </w:tc>
      </w:tr>
      <w:tr w:rsidR="0065371F">
        <w:trPr>
          <w:trHeight w:val="144"/>
          <w:tblCellSpacing w:w="0" w:type="dxa"/>
        </w:trPr>
        <w:tc>
          <w:tcPr>
            <w:tcW w:w="0" w:type="auto"/>
            <w:gridSpan w:val="4"/>
            <w:tcMar>
              <w:top w:w="50" w:type="dxa"/>
              <w:left w:w="100" w:type="dxa"/>
            </w:tcMar>
            <w:vAlign w:val="center"/>
          </w:tcPr>
          <w:p w:rsidR="0065371F" w:rsidRDefault="00205D67">
            <w:pPr>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Советский Союз в 1920—1930-е гг.</w:t>
            </w: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2.1</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СССР в 20-е годы</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6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2.2</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«Великий перелом». Индустриализация</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2.3</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Коллективизация сельского хозяйства</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2.4</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СССР в 30-е годы</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7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2.5</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Наш край в 1920 – 1930-е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2.6</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Повторение и обобщение по разделу «Советский Союз в 1920 – 1930-е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0" w:type="auto"/>
            <w:gridSpan w:val="2"/>
            <w:tcMar>
              <w:top w:w="50" w:type="dxa"/>
              <w:left w:w="100" w:type="dxa"/>
            </w:tcMar>
            <w:vAlign w:val="center"/>
          </w:tcPr>
          <w:p w:rsidR="0065371F" w:rsidRDefault="00205D67">
            <w:pPr>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65371F" w:rsidRDefault="0065371F"/>
        </w:tc>
      </w:tr>
      <w:tr w:rsidR="0065371F">
        <w:trPr>
          <w:trHeight w:val="144"/>
          <w:tblCellSpacing w:w="0" w:type="dxa"/>
        </w:trPr>
        <w:tc>
          <w:tcPr>
            <w:tcW w:w="0" w:type="auto"/>
            <w:gridSpan w:val="4"/>
            <w:tcMar>
              <w:top w:w="50" w:type="dxa"/>
              <w:left w:w="100" w:type="dxa"/>
            </w:tcMar>
            <w:vAlign w:val="center"/>
          </w:tcPr>
          <w:p w:rsidR="0065371F" w:rsidRDefault="00205D67">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 гг.</w:t>
            </w: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3.1</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Первый период войны</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4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3.2</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Коренной перелом в ходе войны</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2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3.3</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«Десять сталинских ударов» и изгнание врага с территории СССР</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3.4</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Наука и культура в годы войны</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3.5</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Окончание Второй мировой войны</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4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3.6</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Наш край в 1941 – 1945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947" w:type="dxa"/>
            <w:tcMar>
              <w:top w:w="50" w:type="dxa"/>
              <w:left w:w="100" w:type="dxa"/>
            </w:tcMar>
            <w:vAlign w:val="center"/>
          </w:tcPr>
          <w:p w:rsidR="0065371F" w:rsidRDefault="00205D67">
            <w:r>
              <w:rPr>
                <w:rFonts w:ascii="Times New Roman" w:hAnsi="Times New Roman"/>
                <w:color w:val="000000"/>
                <w:sz w:val="24"/>
              </w:rPr>
              <w:t>3.7</w:t>
            </w:r>
          </w:p>
        </w:tc>
        <w:tc>
          <w:tcPr>
            <w:tcW w:w="2904" w:type="dxa"/>
            <w:tcMar>
              <w:top w:w="50" w:type="dxa"/>
              <w:left w:w="100" w:type="dxa"/>
            </w:tcMar>
            <w:vAlign w:val="center"/>
          </w:tcPr>
          <w:p w:rsidR="0065371F" w:rsidRDefault="00205D67">
            <w:pPr>
              <w:ind w:left="135"/>
            </w:pPr>
            <w:r>
              <w:rPr>
                <w:rFonts w:ascii="Times New Roman" w:hAnsi="Times New Roman"/>
                <w:color w:val="000000"/>
                <w:sz w:val="24"/>
              </w:rPr>
              <w:t>Повторение и обобщение по теме «Великая Отечественная война 1941 – 1945 гг.»</w:t>
            </w:r>
          </w:p>
        </w:tc>
        <w:tc>
          <w:tcPr>
            <w:tcW w:w="187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 </w:t>
            </w:r>
          </w:p>
        </w:tc>
        <w:tc>
          <w:tcPr>
            <w:tcW w:w="4819" w:type="dxa"/>
            <w:tcMar>
              <w:top w:w="50" w:type="dxa"/>
              <w:left w:w="100" w:type="dxa"/>
            </w:tcMar>
            <w:vAlign w:val="center"/>
          </w:tcPr>
          <w:p w:rsidR="0065371F" w:rsidRDefault="0065371F">
            <w:pPr>
              <w:ind w:left="135"/>
            </w:pPr>
          </w:p>
        </w:tc>
      </w:tr>
      <w:tr w:rsidR="0065371F">
        <w:trPr>
          <w:trHeight w:val="144"/>
          <w:tblCellSpacing w:w="0" w:type="dxa"/>
        </w:trPr>
        <w:tc>
          <w:tcPr>
            <w:tcW w:w="0" w:type="auto"/>
            <w:gridSpan w:val="2"/>
            <w:tcMar>
              <w:top w:w="50" w:type="dxa"/>
              <w:left w:w="100" w:type="dxa"/>
            </w:tcMar>
            <w:vAlign w:val="center"/>
          </w:tcPr>
          <w:p w:rsidR="0065371F" w:rsidRDefault="00205D67">
            <w:pPr>
              <w:ind w:left="135"/>
            </w:pPr>
            <w:r>
              <w:rPr>
                <w:rFonts w:ascii="Times New Roman" w:hAnsi="Times New Roman"/>
                <w:color w:val="000000"/>
                <w:sz w:val="24"/>
              </w:rPr>
              <w:t>Итого по разделу</w:t>
            </w:r>
          </w:p>
        </w:tc>
        <w:tc>
          <w:tcPr>
            <w:tcW w:w="294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65371F" w:rsidRDefault="0065371F"/>
        </w:tc>
      </w:tr>
      <w:tr w:rsidR="0065371F">
        <w:trPr>
          <w:trHeight w:val="144"/>
          <w:tblCellSpacing w:w="0" w:type="dxa"/>
        </w:trPr>
        <w:tc>
          <w:tcPr>
            <w:tcW w:w="0" w:type="auto"/>
            <w:gridSpan w:val="2"/>
            <w:tcMar>
              <w:top w:w="50" w:type="dxa"/>
              <w:left w:w="100" w:type="dxa"/>
            </w:tcMar>
            <w:vAlign w:val="center"/>
          </w:tcPr>
          <w:p w:rsidR="0065371F" w:rsidRDefault="00205D67">
            <w:pPr>
              <w:ind w:left="135"/>
            </w:pPr>
            <w:r>
              <w:rPr>
                <w:rFonts w:ascii="Times New Roman" w:hAnsi="Times New Roman"/>
                <w:color w:val="000000"/>
                <w:sz w:val="24"/>
              </w:rPr>
              <w:t>ОБЩЕЕ КОЛИЧЕСТВО ЧАСОВ ПО ПРОГРАММЕ</w:t>
            </w:r>
          </w:p>
        </w:tc>
        <w:tc>
          <w:tcPr>
            <w:tcW w:w="2942" w:type="dxa"/>
            <w:tcMar>
              <w:top w:w="50" w:type="dxa"/>
              <w:left w:w="100" w:type="dxa"/>
            </w:tcMar>
            <w:vAlign w:val="center"/>
          </w:tcPr>
          <w:p w:rsidR="0065371F" w:rsidRDefault="00205D67">
            <w:pPr>
              <w:spacing w:line="276" w:lineRule="auto"/>
              <w:ind w:left="135"/>
              <w:jc w:val="center"/>
            </w:pPr>
            <w:r>
              <w:rPr>
                <w:rFonts w:ascii="Times New Roman" w:hAnsi="Times New Roman"/>
                <w:color w:val="000000"/>
                <w:sz w:val="24"/>
              </w:rPr>
              <w:t xml:space="preserve"> 68 </w:t>
            </w:r>
          </w:p>
        </w:tc>
        <w:tc>
          <w:tcPr>
            <w:tcW w:w="4819" w:type="dxa"/>
            <w:tcMar>
              <w:top w:w="50" w:type="dxa"/>
              <w:left w:w="100" w:type="dxa"/>
            </w:tcMar>
            <w:vAlign w:val="center"/>
          </w:tcPr>
          <w:p w:rsidR="0065371F" w:rsidRDefault="0065371F"/>
        </w:tc>
      </w:tr>
    </w:tbl>
    <w:p w:rsidR="0065371F" w:rsidRDefault="0065371F">
      <w:pPr>
        <w:sectPr w:rsidR="0065371F">
          <w:pgSz w:w="16383" w:h="11906" w:orient="landscape"/>
          <w:pgMar w:top="1134" w:right="850" w:bottom="1134" w:left="1701" w:header="720" w:footer="720" w:gutter="0"/>
          <w:cols w:space="720"/>
        </w:sectPr>
      </w:pPr>
    </w:p>
    <w:p w:rsidR="0065371F" w:rsidRDefault="00205D67" w:rsidP="00223699">
      <w:pPr>
        <w:ind w:left="120"/>
        <w:jc w:val="both"/>
      </w:pPr>
      <w:r>
        <w:rPr>
          <w:rFonts w:ascii="Times New Roman" w:hAnsi="Times New Roman"/>
          <w:b/>
          <w:color w:val="000000"/>
          <w:sz w:val="28"/>
        </w:rPr>
        <w:lastRenderedPageBreak/>
        <w:t>УЧЕБНО-МЕТОДИЧЕСКОЕ ОБЕСПЕЧЕНИЕ ОБРАЗОВАТЕЛЬНОГО ПРОЦЕССА</w:t>
      </w:r>
    </w:p>
    <w:p w:rsidR="0065371F" w:rsidRDefault="00205D67" w:rsidP="00205DB3">
      <w:pPr>
        <w:ind w:left="120"/>
        <w:jc w:val="both"/>
        <w:outlineLvl w:val="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223699" w:rsidRPr="00223699" w:rsidRDefault="00205D67" w:rsidP="00223699">
      <w:pPr>
        <w:pStyle w:val="a3"/>
        <w:numPr>
          <w:ilvl w:val="0"/>
          <w:numId w:val="1"/>
        </w:numPr>
        <w:jc w:val="both"/>
        <w:rPr>
          <w:sz w:val="28"/>
        </w:rPr>
      </w:pPr>
      <w:r w:rsidRPr="00223699">
        <w:rPr>
          <w:rFonts w:ascii="Times New Roman" w:hAnsi="Times New Roman"/>
          <w:color w:val="000000"/>
          <w:sz w:val="28"/>
        </w:rPr>
        <w:t>История России (в 3 частях).10 класс/</w:t>
      </w:r>
      <w:proofErr w:type="spellStart"/>
      <w:r w:rsidRPr="00223699">
        <w:rPr>
          <w:rFonts w:ascii="Times New Roman" w:hAnsi="Times New Roman"/>
          <w:color w:val="000000"/>
          <w:sz w:val="28"/>
        </w:rPr>
        <w:t>Горинов</w:t>
      </w:r>
      <w:proofErr w:type="spellEnd"/>
      <w:r w:rsidRPr="00223699">
        <w:rPr>
          <w:rFonts w:ascii="Times New Roman" w:hAnsi="Times New Roman"/>
          <w:color w:val="000000"/>
          <w:sz w:val="28"/>
        </w:rPr>
        <w:t xml:space="preserve"> М.М., и другие.; под ред. А.В. </w:t>
      </w:r>
      <w:proofErr w:type="spellStart"/>
      <w:r w:rsidRPr="00223699">
        <w:rPr>
          <w:rFonts w:ascii="Times New Roman" w:hAnsi="Times New Roman"/>
          <w:color w:val="000000"/>
          <w:sz w:val="28"/>
        </w:rPr>
        <w:t>Торкунова-М</w:t>
      </w:r>
      <w:proofErr w:type="spellEnd"/>
      <w:r w:rsidRPr="00223699">
        <w:rPr>
          <w:rFonts w:ascii="Times New Roman" w:hAnsi="Times New Roman"/>
          <w:color w:val="000000"/>
          <w:sz w:val="28"/>
        </w:rPr>
        <w:t>.:"Просвещение"</w:t>
      </w:r>
      <w:bookmarkStart w:id="9" w:name="68f33cfc-0a1b-42f0-8cbb-6f53d3fe808b"/>
    </w:p>
    <w:p w:rsidR="0065371F" w:rsidRPr="00223699" w:rsidRDefault="00205D67" w:rsidP="00223699">
      <w:pPr>
        <w:pStyle w:val="a3"/>
        <w:numPr>
          <w:ilvl w:val="0"/>
          <w:numId w:val="1"/>
        </w:numPr>
        <w:jc w:val="both"/>
        <w:rPr>
          <w:rFonts w:ascii="Times New Roman" w:hAnsi="Times New Roman"/>
          <w:b/>
          <w:color w:val="000000"/>
          <w:sz w:val="28"/>
        </w:rPr>
      </w:pPr>
      <w:proofErr w:type="spellStart"/>
      <w:r w:rsidRPr="00223699">
        <w:rPr>
          <w:rFonts w:ascii="Times New Roman" w:hAnsi="Times New Roman"/>
          <w:color w:val="000000"/>
          <w:sz w:val="28"/>
        </w:rPr>
        <w:t>История.История</w:t>
      </w:r>
      <w:proofErr w:type="spellEnd"/>
      <w:r w:rsidRPr="00223699">
        <w:rPr>
          <w:rFonts w:ascii="Times New Roman" w:hAnsi="Times New Roman"/>
          <w:color w:val="000000"/>
          <w:sz w:val="28"/>
        </w:rPr>
        <w:t xml:space="preserve"> России 1946-начало 21 века(в 2 частях).10 класс/Данилов </w:t>
      </w:r>
      <w:proofErr w:type="spellStart"/>
      <w:r w:rsidRPr="00223699">
        <w:rPr>
          <w:rFonts w:ascii="Times New Roman" w:hAnsi="Times New Roman"/>
          <w:color w:val="000000"/>
          <w:sz w:val="28"/>
        </w:rPr>
        <w:t>А.А.,Торкунов</w:t>
      </w:r>
      <w:proofErr w:type="spellEnd"/>
      <w:r w:rsidRPr="00223699">
        <w:rPr>
          <w:rFonts w:ascii="Times New Roman" w:hAnsi="Times New Roman"/>
          <w:color w:val="000000"/>
          <w:sz w:val="28"/>
        </w:rPr>
        <w:t xml:space="preserve"> А.В., </w:t>
      </w:r>
      <w:proofErr w:type="spellStart"/>
      <w:r w:rsidRPr="00223699">
        <w:rPr>
          <w:rFonts w:ascii="Times New Roman" w:hAnsi="Times New Roman"/>
          <w:color w:val="000000"/>
          <w:sz w:val="28"/>
        </w:rPr>
        <w:t>Хлевнюк</w:t>
      </w:r>
      <w:proofErr w:type="spellEnd"/>
      <w:r w:rsidRPr="00223699">
        <w:rPr>
          <w:rFonts w:ascii="Times New Roman" w:hAnsi="Times New Roman"/>
          <w:color w:val="000000"/>
          <w:sz w:val="28"/>
        </w:rPr>
        <w:t xml:space="preserve"> </w:t>
      </w:r>
      <w:proofErr w:type="spellStart"/>
      <w:r w:rsidRPr="00223699">
        <w:rPr>
          <w:rFonts w:ascii="Times New Roman" w:hAnsi="Times New Roman"/>
          <w:color w:val="000000"/>
          <w:sz w:val="28"/>
        </w:rPr>
        <w:t>О.В.;-под</w:t>
      </w:r>
      <w:proofErr w:type="spellEnd"/>
      <w:r w:rsidRPr="00223699">
        <w:rPr>
          <w:rFonts w:ascii="Times New Roman" w:hAnsi="Times New Roman"/>
          <w:color w:val="000000"/>
          <w:sz w:val="28"/>
        </w:rPr>
        <w:t xml:space="preserve"> ред. А.В. </w:t>
      </w:r>
      <w:proofErr w:type="spellStart"/>
      <w:r w:rsidRPr="00223699">
        <w:rPr>
          <w:rFonts w:ascii="Times New Roman" w:hAnsi="Times New Roman"/>
          <w:color w:val="000000"/>
          <w:sz w:val="28"/>
        </w:rPr>
        <w:t>Торкунов-Москва</w:t>
      </w:r>
      <w:proofErr w:type="spellEnd"/>
      <w:r w:rsidRPr="00223699">
        <w:rPr>
          <w:rFonts w:ascii="Times New Roman" w:hAnsi="Times New Roman"/>
          <w:color w:val="000000"/>
          <w:sz w:val="28"/>
        </w:rPr>
        <w:t>: Просвещение</w:t>
      </w:r>
      <w:bookmarkEnd w:id="9"/>
      <w:r w:rsidRPr="00223699">
        <w:rPr>
          <w:sz w:val="28"/>
        </w:rPr>
        <w:br/>
      </w:r>
    </w:p>
    <w:p w:rsidR="0065371F" w:rsidRDefault="0065371F" w:rsidP="00223699">
      <w:pPr>
        <w:ind w:left="120"/>
        <w:jc w:val="both"/>
      </w:pPr>
    </w:p>
    <w:p w:rsidR="0065371F" w:rsidRDefault="00205D67" w:rsidP="00205DB3">
      <w:pPr>
        <w:jc w:val="both"/>
        <w:outlineLvl w:val="0"/>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205DB3" w:rsidRPr="00205DB3" w:rsidRDefault="00205D67" w:rsidP="00205DB3">
      <w:pPr>
        <w:pStyle w:val="a3"/>
        <w:numPr>
          <w:ilvl w:val="0"/>
          <w:numId w:val="2"/>
        </w:numPr>
        <w:jc w:val="both"/>
        <w:rPr>
          <w:sz w:val="28"/>
        </w:rPr>
      </w:pPr>
      <w:r w:rsidRPr="00205DB3">
        <w:rPr>
          <w:rFonts w:ascii="Times New Roman" w:hAnsi="Times New Roman"/>
          <w:color w:val="000000"/>
          <w:sz w:val="28"/>
        </w:rPr>
        <w:t>‌</w:t>
      </w:r>
      <w:bookmarkStart w:id="10" w:name="_GoBack"/>
      <w:bookmarkEnd w:id="10"/>
      <w:r w:rsidRPr="00205DB3">
        <w:rPr>
          <w:rFonts w:ascii="Times New Roman" w:hAnsi="Times New Roman"/>
          <w:color w:val="000000"/>
          <w:sz w:val="28"/>
        </w:rPr>
        <w:t>Атлас и контурные карты по истории.</w:t>
      </w:r>
    </w:p>
    <w:p w:rsidR="00205DB3" w:rsidRPr="00205DB3" w:rsidRDefault="00205D67" w:rsidP="00205DB3">
      <w:pPr>
        <w:pStyle w:val="a3"/>
        <w:numPr>
          <w:ilvl w:val="0"/>
          <w:numId w:val="2"/>
        </w:numPr>
        <w:jc w:val="both"/>
        <w:rPr>
          <w:sz w:val="28"/>
        </w:rPr>
      </w:pPr>
      <w:r w:rsidRPr="00205DB3">
        <w:rPr>
          <w:rFonts w:ascii="Times New Roman" w:hAnsi="Times New Roman"/>
          <w:color w:val="000000"/>
          <w:sz w:val="28"/>
        </w:rPr>
        <w:t xml:space="preserve">Энциклопедический словарь юного </w:t>
      </w:r>
      <w:proofErr w:type="spellStart"/>
      <w:r w:rsidRPr="00205DB3">
        <w:rPr>
          <w:rFonts w:ascii="Times New Roman" w:hAnsi="Times New Roman"/>
          <w:color w:val="000000"/>
          <w:sz w:val="28"/>
        </w:rPr>
        <w:t>историка</w:t>
      </w:r>
      <w:proofErr w:type="gramStart"/>
      <w:r w:rsidRPr="00205DB3">
        <w:rPr>
          <w:rFonts w:ascii="Times New Roman" w:hAnsi="Times New Roman"/>
          <w:color w:val="000000"/>
          <w:sz w:val="28"/>
        </w:rPr>
        <w:t>:В</w:t>
      </w:r>
      <w:proofErr w:type="gramEnd"/>
      <w:r w:rsidRPr="00205DB3">
        <w:rPr>
          <w:rFonts w:ascii="Times New Roman" w:hAnsi="Times New Roman"/>
          <w:color w:val="000000"/>
          <w:sz w:val="28"/>
        </w:rPr>
        <w:t>сеобщая</w:t>
      </w:r>
      <w:proofErr w:type="spellEnd"/>
      <w:r w:rsidRPr="00205DB3">
        <w:rPr>
          <w:rFonts w:ascii="Times New Roman" w:hAnsi="Times New Roman"/>
          <w:color w:val="000000"/>
          <w:sz w:val="28"/>
        </w:rPr>
        <w:t xml:space="preserve"> история.(</w:t>
      </w:r>
      <w:proofErr w:type="spellStart"/>
      <w:r w:rsidRPr="00205DB3">
        <w:rPr>
          <w:rFonts w:ascii="Times New Roman" w:hAnsi="Times New Roman"/>
          <w:color w:val="000000"/>
          <w:sz w:val="28"/>
        </w:rPr>
        <w:t>Под.ред</w:t>
      </w:r>
      <w:proofErr w:type="spellEnd"/>
      <w:r w:rsidRPr="00205DB3">
        <w:rPr>
          <w:rFonts w:ascii="Times New Roman" w:hAnsi="Times New Roman"/>
          <w:color w:val="000000"/>
          <w:sz w:val="28"/>
        </w:rPr>
        <w:t xml:space="preserve"> </w:t>
      </w:r>
      <w:proofErr w:type="spellStart"/>
      <w:r w:rsidRPr="00205DB3">
        <w:rPr>
          <w:rFonts w:ascii="Times New Roman" w:hAnsi="Times New Roman"/>
          <w:color w:val="000000"/>
          <w:sz w:val="28"/>
        </w:rPr>
        <w:t>А.А.Искандерова</w:t>
      </w:r>
      <w:proofErr w:type="spellEnd"/>
      <w:r w:rsidRPr="00205DB3">
        <w:rPr>
          <w:rFonts w:ascii="Times New Roman" w:hAnsi="Times New Roman"/>
          <w:color w:val="000000"/>
          <w:sz w:val="28"/>
        </w:rPr>
        <w:t xml:space="preserve"> и др.). М., "Педагогика-Пресс"</w:t>
      </w:r>
    </w:p>
    <w:p w:rsidR="00205DB3" w:rsidRPr="00205DB3" w:rsidRDefault="00205D67" w:rsidP="00205DB3">
      <w:pPr>
        <w:pStyle w:val="a3"/>
        <w:numPr>
          <w:ilvl w:val="0"/>
          <w:numId w:val="2"/>
        </w:numPr>
        <w:jc w:val="both"/>
        <w:rPr>
          <w:sz w:val="28"/>
        </w:rPr>
      </w:pPr>
      <w:r w:rsidRPr="00205DB3">
        <w:rPr>
          <w:rFonts w:ascii="Times New Roman" w:hAnsi="Times New Roman"/>
          <w:color w:val="000000"/>
          <w:sz w:val="28"/>
        </w:rPr>
        <w:t>Энциклопедия для детей и юношества: История искусства от Древности до Средневековья</w:t>
      </w:r>
      <w:proofErr w:type="gramStart"/>
      <w:r w:rsidRPr="00205DB3">
        <w:rPr>
          <w:rFonts w:ascii="Times New Roman" w:hAnsi="Times New Roman"/>
          <w:color w:val="000000"/>
          <w:sz w:val="28"/>
        </w:rPr>
        <w:t>.(</w:t>
      </w:r>
      <w:proofErr w:type="gramEnd"/>
      <w:r w:rsidRPr="00205DB3">
        <w:rPr>
          <w:rFonts w:ascii="Times New Roman" w:hAnsi="Times New Roman"/>
          <w:color w:val="000000"/>
          <w:sz w:val="28"/>
        </w:rPr>
        <w:t xml:space="preserve">Под ред. Светланы </w:t>
      </w:r>
      <w:proofErr w:type="spellStart"/>
      <w:r w:rsidRPr="00205DB3">
        <w:rPr>
          <w:rFonts w:ascii="Times New Roman" w:hAnsi="Times New Roman"/>
          <w:color w:val="000000"/>
          <w:sz w:val="28"/>
        </w:rPr>
        <w:t>Исмаиловой</w:t>
      </w:r>
      <w:proofErr w:type="spellEnd"/>
      <w:r w:rsidRPr="00205DB3">
        <w:rPr>
          <w:rFonts w:ascii="Times New Roman" w:hAnsi="Times New Roman"/>
          <w:color w:val="000000"/>
          <w:sz w:val="28"/>
        </w:rPr>
        <w:t>). М., Издательский дом " Русская энциклопедия".</w:t>
      </w:r>
      <w:bookmarkStart w:id="11" w:name="1cc6b14d-c379-4145-83ce-d61c41a33d45"/>
    </w:p>
    <w:p w:rsidR="0065371F" w:rsidRDefault="00205D67" w:rsidP="00205DB3">
      <w:pPr>
        <w:pStyle w:val="a3"/>
        <w:numPr>
          <w:ilvl w:val="0"/>
          <w:numId w:val="2"/>
        </w:numPr>
        <w:jc w:val="both"/>
      </w:pPr>
      <w:r w:rsidRPr="00205DB3">
        <w:rPr>
          <w:rFonts w:ascii="Times New Roman" w:hAnsi="Times New Roman"/>
          <w:color w:val="000000"/>
          <w:sz w:val="28"/>
        </w:rPr>
        <w:t>Поурочные разработки по истории.</w:t>
      </w:r>
      <w:bookmarkEnd w:id="11"/>
    </w:p>
    <w:p w:rsidR="0065371F" w:rsidRDefault="0065371F" w:rsidP="00223699">
      <w:pPr>
        <w:ind w:left="120"/>
        <w:jc w:val="both"/>
      </w:pPr>
    </w:p>
    <w:p w:rsidR="0065371F" w:rsidRDefault="00205D67" w:rsidP="00223699">
      <w:pPr>
        <w:ind w:left="120"/>
        <w:jc w:val="both"/>
        <w:rPr>
          <w:rFonts w:ascii="Times New Roman" w:hAnsi="Times New Roman"/>
          <w:b/>
          <w:color w:val="000000"/>
          <w:sz w:val="28"/>
        </w:rPr>
      </w:pPr>
      <w:r>
        <w:rPr>
          <w:rFonts w:ascii="Times New Roman" w:hAnsi="Times New Roman"/>
          <w:b/>
          <w:color w:val="000000"/>
          <w:sz w:val="28"/>
        </w:rPr>
        <w:t>ЦИФРОВЫЕ ОБРАЗОВАТЕЛЬНЫЕ РЕСУРСЫ И РЕСУРСЫ СЕТИ ИНТЕРНЕТ:</w:t>
      </w:r>
    </w:p>
    <w:p w:rsidR="00205DB3" w:rsidRPr="00205DB3" w:rsidRDefault="00205D67" w:rsidP="00205DB3">
      <w:pPr>
        <w:pStyle w:val="a3"/>
        <w:numPr>
          <w:ilvl w:val="0"/>
          <w:numId w:val="3"/>
        </w:numPr>
        <w:jc w:val="both"/>
        <w:rPr>
          <w:sz w:val="28"/>
        </w:rPr>
      </w:pPr>
      <w:r w:rsidRPr="00205DB3">
        <w:rPr>
          <w:rFonts w:ascii="Times New Roman" w:hAnsi="Times New Roman"/>
          <w:color w:val="333333"/>
          <w:sz w:val="28"/>
        </w:rPr>
        <w:t>​‌</w:t>
      </w:r>
      <w:hyperlink r:id="rId5" w:history="1">
        <w:r w:rsidR="00205DB3" w:rsidRPr="00A5263C">
          <w:rPr>
            <w:rStyle w:val="a6"/>
            <w:rFonts w:ascii="Times New Roman" w:hAnsi="Times New Roman"/>
            <w:sz w:val="28"/>
          </w:rPr>
          <w:t>http://www.mon.gov.ru</w:t>
        </w:r>
      </w:hyperlink>
      <w:r w:rsidR="00205DB3">
        <w:rPr>
          <w:rFonts w:ascii="Times New Roman" w:hAnsi="Times New Roman"/>
          <w:color w:val="000000"/>
          <w:sz w:val="28"/>
        </w:rPr>
        <w:t xml:space="preserve"> </w:t>
      </w:r>
      <w:r w:rsidRPr="00205DB3">
        <w:rPr>
          <w:rFonts w:ascii="Times New Roman" w:hAnsi="Times New Roman"/>
          <w:color w:val="000000"/>
          <w:sz w:val="28"/>
        </w:rPr>
        <w:t>-</w:t>
      </w:r>
      <w:r w:rsidR="00205DB3">
        <w:rPr>
          <w:rFonts w:ascii="Times New Roman" w:hAnsi="Times New Roman"/>
          <w:color w:val="000000"/>
          <w:sz w:val="28"/>
        </w:rPr>
        <w:t xml:space="preserve"> </w:t>
      </w:r>
      <w:r w:rsidRPr="00205DB3">
        <w:rPr>
          <w:rFonts w:ascii="Times New Roman" w:hAnsi="Times New Roman"/>
          <w:color w:val="000000"/>
          <w:sz w:val="28"/>
        </w:rPr>
        <w:t>официальный сайт Министерства образования и науки РФ.</w:t>
      </w:r>
    </w:p>
    <w:p w:rsidR="00205DB3" w:rsidRPr="00205DB3" w:rsidRDefault="00205DB3" w:rsidP="00205DB3">
      <w:pPr>
        <w:pStyle w:val="a3"/>
        <w:numPr>
          <w:ilvl w:val="0"/>
          <w:numId w:val="3"/>
        </w:numPr>
        <w:jc w:val="both"/>
        <w:rPr>
          <w:sz w:val="28"/>
        </w:rPr>
      </w:pPr>
      <w:hyperlink r:id="rId6" w:history="1">
        <w:r w:rsidRPr="00A5263C">
          <w:rPr>
            <w:rStyle w:val="a6"/>
            <w:rFonts w:ascii="Times New Roman" w:hAnsi="Times New Roman"/>
            <w:sz w:val="28"/>
          </w:rPr>
          <w:t>http://www.edu.ru</w:t>
        </w:r>
      </w:hyperlink>
      <w:r>
        <w:rPr>
          <w:rFonts w:ascii="Times New Roman" w:hAnsi="Times New Roman"/>
          <w:color w:val="000000"/>
          <w:sz w:val="28"/>
        </w:rPr>
        <w:t xml:space="preserve"> </w:t>
      </w:r>
      <w:r w:rsidR="00205D67" w:rsidRPr="00205DB3">
        <w:rPr>
          <w:rFonts w:ascii="Times New Roman" w:hAnsi="Times New Roman"/>
          <w:color w:val="000000"/>
          <w:sz w:val="28"/>
        </w:rPr>
        <w:t>-</w:t>
      </w:r>
      <w:r>
        <w:rPr>
          <w:rFonts w:ascii="Times New Roman" w:hAnsi="Times New Roman"/>
          <w:color w:val="000000"/>
          <w:sz w:val="28"/>
        </w:rPr>
        <w:t xml:space="preserve"> </w:t>
      </w:r>
      <w:r w:rsidR="00205D67" w:rsidRPr="00205DB3">
        <w:rPr>
          <w:rFonts w:ascii="Times New Roman" w:hAnsi="Times New Roman"/>
          <w:color w:val="000000"/>
          <w:sz w:val="28"/>
        </w:rPr>
        <w:t>федеральный портал "Российское образование";</w:t>
      </w:r>
    </w:p>
    <w:p w:rsidR="00205DB3" w:rsidRPr="00205DB3" w:rsidRDefault="00205DB3" w:rsidP="00205DB3">
      <w:pPr>
        <w:pStyle w:val="a3"/>
        <w:numPr>
          <w:ilvl w:val="0"/>
          <w:numId w:val="3"/>
        </w:numPr>
        <w:jc w:val="both"/>
        <w:rPr>
          <w:sz w:val="28"/>
        </w:rPr>
      </w:pPr>
      <w:hyperlink r:id="rId7" w:history="1">
        <w:r w:rsidRPr="00A5263C">
          <w:rPr>
            <w:rStyle w:val="a6"/>
            <w:rFonts w:ascii="Times New Roman" w:hAnsi="Times New Roman"/>
            <w:sz w:val="28"/>
          </w:rPr>
          <w:t>http://www.school.edu.ru</w:t>
        </w:r>
      </w:hyperlink>
      <w:r>
        <w:rPr>
          <w:rFonts w:ascii="Times New Roman" w:hAnsi="Times New Roman"/>
          <w:color w:val="000000"/>
          <w:sz w:val="28"/>
        </w:rPr>
        <w:t xml:space="preserve"> </w:t>
      </w:r>
      <w:r w:rsidR="00205D67" w:rsidRPr="00205DB3">
        <w:rPr>
          <w:rFonts w:ascii="Times New Roman" w:hAnsi="Times New Roman"/>
          <w:color w:val="000000"/>
          <w:sz w:val="28"/>
        </w:rPr>
        <w:t>-</w:t>
      </w:r>
      <w:r>
        <w:rPr>
          <w:rFonts w:ascii="Times New Roman" w:hAnsi="Times New Roman"/>
          <w:color w:val="000000"/>
          <w:sz w:val="28"/>
        </w:rPr>
        <w:t xml:space="preserve"> </w:t>
      </w:r>
      <w:r w:rsidR="00205D67" w:rsidRPr="00205DB3">
        <w:rPr>
          <w:rFonts w:ascii="Times New Roman" w:hAnsi="Times New Roman"/>
          <w:color w:val="000000"/>
          <w:sz w:val="28"/>
        </w:rPr>
        <w:t>российский общеобразовательный Портал;</w:t>
      </w:r>
      <w:bookmarkStart w:id="12" w:name="954910a6-450c-47a0-80e2-529fad0f6e94"/>
    </w:p>
    <w:p w:rsidR="0065371F" w:rsidRPr="00205DB3" w:rsidRDefault="00205DB3" w:rsidP="00205DB3">
      <w:pPr>
        <w:pStyle w:val="a3"/>
        <w:numPr>
          <w:ilvl w:val="0"/>
          <w:numId w:val="3"/>
        </w:numPr>
        <w:jc w:val="both"/>
        <w:rPr>
          <w:rFonts w:ascii="Times New Roman" w:hAnsi="Times New Roman"/>
          <w:color w:val="000000"/>
          <w:sz w:val="28"/>
        </w:rPr>
      </w:pPr>
      <w:hyperlink r:id="rId8" w:history="1">
        <w:r w:rsidRPr="00A5263C">
          <w:rPr>
            <w:rStyle w:val="a6"/>
            <w:rFonts w:ascii="Times New Roman" w:hAnsi="Times New Roman"/>
            <w:sz w:val="28"/>
          </w:rPr>
          <w:t>http://www.gumer.info/Name_Katalog.php</w:t>
        </w:r>
      </w:hyperlink>
      <w:r>
        <w:rPr>
          <w:rFonts w:ascii="Times New Roman" w:hAnsi="Times New Roman"/>
          <w:color w:val="000000"/>
          <w:sz w:val="28"/>
        </w:rPr>
        <w:t xml:space="preserve"> </w:t>
      </w:r>
      <w:r w:rsidR="00205D67" w:rsidRPr="00205DB3">
        <w:rPr>
          <w:rFonts w:ascii="Times New Roman" w:hAnsi="Times New Roman"/>
          <w:color w:val="000000"/>
          <w:sz w:val="28"/>
        </w:rPr>
        <w:t>-</w:t>
      </w:r>
      <w:r>
        <w:rPr>
          <w:rFonts w:ascii="Times New Roman" w:hAnsi="Times New Roman"/>
          <w:color w:val="000000"/>
          <w:sz w:val="28"/>
        </w:rPr>
        <w:t xml:space="preserve"> </w:t>
      </w:r>
      <w:r w:rsidR="00205D67" w:rsidRPr="00205DB3">
        <w:rPr>
          <w:rFonts w:ascii="Times New Roman" w:hAnsi="Times New Roman"/>
          <w:color w:val="000000"/>
          <w:sz w:val="28"/>
        </w:rPr>
        <w:t>библиотека книг по истории и другим общественных наукам/</w:t>
      </w:r>
      <w:bookmarkEnd w:id="12"/>
    </w:p>
    <w:p w:rsidR="0065371F" w:rsidRDefault="0065371F">
      <w:pPr>
        <w:sectPr w:rsidR="0065371F">
          <w:pgSz w:w="11906" w:h="16383"/>
          <w:pgMar w:top="1134" w:right="850" w:bottom="1134" w:left="1701" w:header="720" w:footer="720" w:gutter="0"/>
          <w:cols w:space="720"/>
        </w:sectPr>
      </w:pPr>
      <w:bookmarkStart w:id="13" w:name="block-17099879"/>
    </w:p>
    <w:bookmarkEnd w:id="13"/>
    <w:p w:rsidR="0065371F" w:rsidRDefault="0065371F" w:rsidP="00205DB3"/>
    <w:sectPr w:rsidR="0065371F" w:rsidSect="008F4F69">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1BF6"/>
    <w:multiLevelType w:val="hybridMultilevel"/>
    <w:tmpl w:val="A99C688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39BD4C24"/>
    <w:multiLevelType w:val="hybridMultilevel"/>
    <w:tmpl w:val="A744483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451B70A8"/>
    <w:multiLevelType w:val="hybridMultilevel"/>
    <w:tmpl w:val="5056446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65371F"/>
    <w:rsid w:val="00205D67"/>
    <w:rsid w:val="00205DB3"/>
    <w:rsid w:val="00223699"/>
    <w:rsid w:val="0065371F"/>
    <w:rsid w:val="008F4F69"/>
    <w:rsid w:val="00E77011"/>
    <w:rsid w:val="0A4025C0"/>
    <w:rsid w:val="62CD2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F69"/>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223699"/>
    <w:pPr>
      <w:ind w:left="720"/>
      <w:contextualSpacing/>
    </w:pPr>
  </w:style>
  <w:style w:type="paragraph" w:styleId="a4">
    <w:name w:val="Document Map"/>
    <w:basedOn w:val="a"/>
    <w:link w:val="a5"/>
    <w:rsid w:val="00205DB3"/>
    <w:rPr>
      <w:rFonts w:ascii="Tahoma" w:hAnsi="Tahoma" w:cs="Tahoma"/>
      <w:sz w:val="16"/>
      <w:szCs w:val="16"/>
    </w:rPr>
  </w:style>
  <w:style w:type="character" w:customStyle="1" w:styleId="a5">
    <w:name w:val="Схема документа Знак"/>
    <w:basedOn w:val="a0"/>
    <w:link w:val="a4"/>
    <w:rsid w:val="00205DB3"/>
    <w:rPr>
      <w:rFonts w:ascii="Tahoma" w:hAnsi="Tahoma" w:cs="Tahoma"/>
      <w:sz w:val="16"/>
      <w:szCs w:val="16"/>
    </w:rPr>
  </w:style>
  <w:style w:type="character" w:styleId="a6">
    <w:name w:val="Hyperlink"/>
    <w:basedOn w:val="a0"/>
    <w:rsid w:val="00205DB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umer.info/Name_Katalog.php" TargetMode="External"/><Relationship Id="rId3" Type="http://schemas.openxmlformats.org/officeDocument/2006/relationships/settings" Target="settings.xml"/><Relationship Id="rId7" Type="http://schemas.openxmlformats.org/officeDocument/2006/relationships/hyperlink" Target="http://www.schoo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hyperlink" Target="http://www.mon.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8031</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Алексеевна</dc:creator>
  <cp:lastModifiedBy>User</cp:lastModifiedBy>
  <cp:revision>3</cp:revision>
  <dcterms:created xsi:type="dcterms:W3CDTF">2023-10-08T13:17:00Z</dcterms:created>
  <dcterms:modified xsi:type="dcterms:W3CDTF">2023-10-13T14:06:00Z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9C6295EAFD4343C8ABDF01C8F5215AE9</vt:lpwstr>
  </property>
</Properties>
</file>