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877" w:rsidRDefault="00BA5877" w:rsidP="00C96679">
      <w:pPr>
        <w:pStyle w:val="a4"/>
        <w:spacing w:before="0" w:beforeAutospacing="0" w:after="0" w:afterAutospacing="0"/>
        <w:jc w:val="center"/>
        <w:rPr>
          <w:rStyle w:val="a5"/>
          <w:color w:val="333333"/>
        </w:rPr>
      </w:pPr>
      <w:r w:rsidRPr="00BA5877">
        <w:rPr>
          <w:rFonts w:eastAsiaTheme="minorHAnsi"/>
          <w:noProof/>
          <w:color w:val="000000"/>
          <w:sz w:val="28"/>
          <w:szCs w:val="28"/>
        </w:rPr>
        <w:drawing>
          <wp:inline distT="0" distB="0" distL="0" distR="0">
            <wp:extent cx="6210935" cy="85045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10935" cy="8504539"/>
                    </a:xfrm>
                    <a:prstGeom prst="rect">
                      <a:avLst/>
                    </a:prstGeom>
                    <a:noFill/>
                    <a:ln>
                      <a:noFill/>
                    </a:ln>
                  </pic:spPr>
                </pic:pic>
              </a:graphicData>
            </a:graphic>
          </wp:inline>
        </w:drawing>
      </w:r>
    </w:p>
    <w:p w:rsidR="00BA5877" w:rsidRDefault="00BA5877" w:rsidP="00C96679">
      <w:pPr>
        <w:pStyle w:val="a4"/>
        <w:spacing w:before="0" w:beforeAutospacing="0" w:after="0" w:afterAutospacing="0"/>
        <w:jc w:val="center"/>
        <w:rPr>
          <w:rStyle w:val="a5"/>
          <w:color w:val="333333"/>
        </w:rPr>
      </w:pPr>
    </w:p>
    <w:p w:rsidR="00BA5877" w:rsidRDefault="00BA5877" w:rsidP="00C96679">
      <w:pPr>
        <w:pStyle w:val="a4"/>
        <w:spacing w:before="0" w:beforeAutospacing="0" w:after="0" w:afterAutospacing="0"/>
        <w:jc w:val="center"/>
        <w:rPr>
          <w:rStyle w:val="a5"/>
          <w:color w:val="333333"/>
        </w:rPr>
      </w:pPr>
    </w:p>
    <w:p w:rsidR="00BA5877" w:rsidRDefault="00BA5877" w:rsidP="00C96679">
      <w:pPr>
        <w:pStyle w:val="a4"/>
        <w:spacing w:before="0" w:beforeAutospacing="0" w:after="0" w:afterAutospacing="0"/>
        <w:jc w:val="center"/>
        <w:rPr>
          <w:rStyle w:val="a5"/>
          <w:color w:val="333333"/>
        </w:rPr>
      </w:pPr>
    </w:p>
    <w:p w:rsidR="00BA5877" w:rsidRDefault="00BA5877" w:rsidP="00C96679">
      <w:pPr>
        <w:pStyle w:val="a4"/>
        <w:spacing w:before="0" w:beforeAutospacing="0" w:after="0" w:afterAutospacing="0"/>
        <w:jc w:val="center"/>
        <w:rPr>
          <w:rStyle w:val="a5"/>
          <w:color w:val="333333"/>
        </w:rPr>
      </w:pPr>
    </w:p>
    <w:p w:rsidR="00C96679" w:rsidRDefault="00C96679" w:rsidP="00C96679">
      <w:pPr>
        <w:pStyle w:val="a4"/>
        <w:spacing w:before="0" w:beforeAutospacing="0" w:after="0" w:afterAutospacing="0"/>
        <w:jc w:val="center"/>
        <w:rPr>
          <w:rStyle w:val="a5"/>
          <w:color w:val="333333"/>
        </w:rPr>
      </w:pPr>
      <w:r>
        <w:rPr>
          <w:rStyle w:val="a5"/>
          <w:color w:val="333333"/>
        </w:rPr>
        <w:lastRenderedPageBreak/>
        <w:t>ПОЯСНИТЕЛЬНАЯ ЗАПИСКА</w:t>
      </w:r>
    </w:p>
    <w:p w:rsidR="00BA5877" w:rsidRDefault="00BA5877" w:rsidP="00C96679">
      <w:pPr>
        <w:pStyle w:val="a4"/>
        <w:spacing w:before="0" w:beforeAutospacing="0" w:after="0" w:afterAutospacing="0"/>
        <w:jc w:val="center"/>
        <w:rPr>
          <w:color w:val="333333"/>
          <w:sz w:val="21"/>
          <w:szCs w:val="21"/>
        </w:rPr>
      </w:pP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C96679" w:rsidRDefault="00C96679" w:rsidP="00BA5877">
      <w:pPr>
        <w:pStyle w:val="a4"/>
        <w:spacing w:before="0" w:beforeAutospacing="0" w:after="0" w:afterAutospacing="0" w:line="276" w:lineRule="auto"/>
        <w:jc w:val="both"/>
        <w:rPr>
          <w:color w:val="333333"/>
          <w:sz w:val="21"/>
          <w:szCs w:val="21"/>
        </w:rPr>
      </w:pPr>
      <w:r>
        <w:rPr>
          <w:rStyle w:val="a5"/>
          <w:color w:val="333333"/>
        </w:rPr>
        <w:t>ОБЩАЯ ХАРАКТЕРИСТИКА УЧЕБНОГО ПРЕДМЕТА «ЛИТЕРАТУРА»</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t xml:space="preserve">Литературное образование на углублённом уровне в средней школе преемственно по 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w:t>
      </w:r>
      <w:proofErr w:type="spellStart"/>
      <w:r>
        <w:rPr>
          <w:color w:val="333333"/>
        </w:rPr>
        <w:t>межпредметных</w:t>
      </w:r>
      <w:proofErr w:type="spellEnd"/>
      <w:r>
        <w:rPr>
          <w:color w:val="333333"/>
        </w:rPr>
        <w:t xml:space="preserve">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spacing w:val="1"/>
        </w:rPr>
        <w:t>В рабочей программе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spacing w:val="1"/>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w:t>
      </w:r>
      <w:r>
        <w:rPr>
          <w:color w:val="333333"/>
        </w:rPr>
        <w:lastRenderedPageBreak/>
        <w:t>старшеклассников в ту или иную профессиональную практику, связанную с профильным гуманитарным образованием.</w:t>
      </w:r>
    </w:p>
    <w:p w:rsidR="00C96679" w:rsidRDefault="00C96679" w:rsidP="00BA5877">
      <w:pPr>
        <w:pStyle w:val="a4"/>
        <w:spacing w:before="0" w:beforeAutospacing="0" w:after="0" w:afterAutospacing="0" w:line="276" w:lineRule="auto"/>
        <w:jc w:val="both"/>
        <w:rPr>
          <w:color w:val="333333"/>
          <w:sz w:val="21"/>
          <w:szCs w:val="21"/>
        </w:rPr>
      </w:pPr>
      <w:r>
        <w:rPr>
          <w:rStyle w:val="a5"/>
          <w:color w:val="333333"/>
        </w:rPr>
        <w:t>ЦЕЛИ ИЗУЧЕНИЯ УЧЕБНОГО ПРЕДМЕТА «ЛИТЕРАТУРА»</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t xml:space="preserve">Цели изучения предмета «Литература» в средней школе состоят в </w:t>
      </w:r>
      <w:proofErr w:type="spellStart"/>
      <w:r>
        <w:rPr>
          <w:color w:val="333333"/>
        </w:rPr>
        <w:t>сформированности</w:t>
      </w:r>
      <w:proofErr w:type="spellEnd"/>
      <w:r>
        <w:rPr>
          <w:color w:val="333333"/>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lastRenderedPageBreak/>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t xml:space="preserve">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w:t>
      </w:r>
      <w:proofErr w:type="spellStart"/>
      <w:r>
        <w:rPr>
          <w:color w:val="333333"/>
        </w:rPr>
        <w:t>медиапространстве</w:t>
      </w:r>
      <w:proofErr w:type="spellEnd"/>
      <w:r>
        <w:rPr>
          <w:color w:val="333333"/>
        </w:rPr>
        <w:t xml:space="preserve">; владением основами учебной проектно-исследовательской деятельности историко- и теоретико-литературного характера, в том числе создания </w:t>
      </w:r>
      <w:proofErr w:type="spellStart"/>
      <w:r>
        <w:rPr>
          <w:color w:val="333333"/>
        </w:rPr>
        <w:t>медиапроектов</w:t>
      </w:r>
      <w:proofErr w:type="spellEnd"/>
      <w:r>
        <w:rPr>
          <w:color w:val="333333"/>
        </w:rPr>
        <w:t>; различными приёмами цитирования и творческой переработки текстов.</w:t>
      </w:r>
    </w:p>
    <w:p w:rsidR="00C96679" w:rsidRDefault="00C96679" w:rsidP="00BA5877">
      <w:pPr>
        <w:pStyle w:val="a4"/>
        <w:spacing w:before="0" w:beforeAutospacing="0" w:after="0" w:afterAutospacing="0" w:line="276" w:lineRule="auto"/>
        <w:ind w:firstLine="567"/>
        <w:jc w:val="both"/>
        <w:rPr>
          <w:color w:val="333333"/>
          <w:sz w:val="21"/>
          <w:szCs w:val="21"/>
        </w:rPr>
      </w:pPr>
      <w:r>
        <w:rPr>
          <w:color w:val="333333"/>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r>
        <w:rPr>
          <w:b/>
          <w:bCs/>
          <w:color w:val="333333"/>
        </w:rPr>
        <w:br/>
      </w:r>
    </w:p>
    <w:p w:rsidR="00C96679" w:rsidRDefault="00C96679" w:rsidP="00BA5877">
      <w:pPr>
        <w:pStyle w:val="a4"/>
        <w:spacing w:before="0" w:beforeAutospacing="0" w:after="0" w:afterAutospacing="0" w:line="276" w:lineRule="auto"/>
        <w:jc w:val="both"/>
        <w:rPr>
          <w:color w:val="333333"/>
          <w:sz w:val="21"/>
          <w:szCs w:val="21"/>
        </w:rPr>
      </w:pPr>
      <w:r>
        <w:rPr>
          <w:rStyle w:val="a5"/>
          <w:color w:val="333333"/>
        </w:rPr>
        <w:t>МЕСТО УЧЕБНОГО ПРЕДМЕТА «ЛИТЕРАТУРА» В УЧЕБНОМ ПЛАНЕ</w:t>
      </w:r>
    </w:p>
    <w:p w:rsidR="00C96679" w:rsidRDefault="00C96679" w:rsidP="00BA5877">
      <w:pPr>
        <w:pStyle w:val="a4"/>
        <w:spacing w:before="0" w:beforeAutospacing="0" w:after="0" w:afterAutospacing="0" w:line="276" w:lineRule="auto"/>
        <w:ind w:firstLine="720"/>
        <w:jc w:val="both"/>
        <w:rPr>
          <w:color w:val="333333"/>
          <w:sz w:val="21"/>
          <w:szCs w:val="21"/>
        </w:rPr>
      </w:pPr>
      <w:r>
        <w:rPr>
          <w:color w:val="333333"/>
        </w:rPr>
        <w:t>На изучение литературы в 10 классе среднего общего образования отводится</w:t>
      </w:r>
      <w:r>
        <w:rPr>
          <w:color w:val="333333"/>
        </w:rPr>
        <w:br/>
        <w:t>е 170 часов (5 часов в неделю).</w:t>
      </w:r>
    </w:p>
    <w:p w:rsidR="006324E9" w:rsidRDefault="006324E9" w:rsidP="00BA5877">
      <w:pPr>
        <w:shd w:val="clear" w:color="auto" w:fill="FFFFFF"/>
        <w:spacing w:after="0" w:line="276" w:lineRule="auto"/>
        <w:rPr>
          <w:rFonts w:ascii="Times New Roman" w:eastAsia="Times New Roman" w:hAnsi="Times New Roman" w:cs="Times New Roman"/>
          <w:b/>
          <w:bCs/>
          <w:color w:val="333333"/>
          <w:sz w:val="24"/>
          <w:szCs w:val="24"/>
          <w:lang w:eastAsia="ru-RU"/>
        </w:rPr>
      </w:pPr>
    </w:p>
    <w:p w:rsidR="00C96679" w:rsidRDefault="00C96679" w:rsidP="00BA5877">
      <w:pPr>
        <w:shd w:val="clear" w:color="auto" w:fill="FFFFFF"/>
        <w:spacing w:after="0" w:line="276" w:lineRule="auto"/>
        <w:rPr>
          <w:rFonts w:ascii="Times New Roman" w:eastAsia="Times New Roman" w:hAnsi="Times New Roman" w:cs="Times New Roman"/>
          <w:b/>
          <w:bCs/>
          <w:color w:val="333333"/>
          <w:sz w:val="24"/>
          <w:szCs w:val="24"/>
          <w:lang w:eastAsia="ru-RU"/>
        </w:rPr>
      </w:pPr>
    </w:p>
    <w:p w:rsidR="00C96679" w:rsidRDefault="00C96679" w:rsidP="00C96679">
      <w:pPr>
        <w:shd w:val="clear" w:color="auto" w:fill="FFFFFF"/>
        <w:spacing w:after="0" w:line="240" w:lineRule="auto"/>
        <w:rPr>
          <w:rFonts w:ascii="Times New Roman" w:eastAsia="Times New Roman" w:hAnsi="Times New Roman" w:cs="Times New Roman"/>
          <w:b/>
          <w:bCs/>
          <w:color w:val="333333"/>
          <w:sz w:val="24"/>
          <w:szCs w:val="24"/>
          <w:lang w:eastAsia="ru-RU"/>
        </w:rPr>
      </w:pPr>
      <w:bookmarkStart w:id="0" w:name="_GoBack"/>
      <w:bookmarkEnd w:id="0"/>
    </w:p>
    <w:p w:rsidR="00C96679" w:rsidRDefault="00C96679" w:rsidP="00C96679">
      <w:pPr>
        <w:shd w:val="clear" w:color="auto" w:fill="FFFFFF"/>
        <w:spacing w:after="0" w:line="240" w:lineRule="auto"/>
        <w:rPr>
          <w:rFonts w:ascii="Times New Roman" w:eastAsia="Times New Roman" w:hAnsi="Times New Roman" w:cs="Times New Roman"/>
          <w:b/>
          <w:bCs/>
          <w:color w:val="333333"/>
          <w:sz w:val="24"/>
          <w:szCs w:val="24"/>
          <w:lang w:eastAsia="ru-RU"/>
        </w:rPr>
      </w:pPr>
    </w:p>
    <w:p w:rsidR="00C96679" w:rsidRDefault="00C96679" w:rsidP="00C96679">
      <w:pPr>
        <w:shd w:val="clear" w:color="auto" w:fill="FFFFFF"/>
        <w:spacing w:after="0" w:line="240" w:lineRule="auto"/>
        <w:rPr>
          <w:rFonts w:ascii="Times New Roman" w:eastAsia="Times New Roman" w:hAnsi="Times New Roman" w:cs="Times New Roman"/>
          <w:b/>
          <w:bCs/>
          <w:color w:val="333333"/>
          <w:sz w:val="24"/>
          <w:szCs w:val="24"/>
          <w:lang w:eastAsia="ru-RU"/>
        </w:rPr>
      </w:pPr>
    </w:p>
    <w:p w:rsidR="00B22E0B" w:rsidRPr="00B22E0B" w:rsidRDefault="00B22E0B" w:rsidP="006324E9">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lastRenderedPageBreak/>
        <w:t>СОДЕРЖАНИЕ УЧЕБНОГО ПРЕДМЕТА «ЛИТЕРАТУРА»</w:t>
      </w:r>
      <w:r w:rsidRPr="00B22E0B">
        <w:rPr>
          <w:rFonts w:ascii="Times New Roman" w:eastAsia="Times New Roman" w:hAnsi="Times New Roman" w:cs="Times New Roman"/>
          <w:b/>
          <w:bCs/>
          <w:color w:val="333333"/>
          <w:sz w:val="24"/>
          <w:szCs w:val="24"/>
          <w:lang w:eastAsia="ru-RU"/>
        </w:rPr>
        <w:br/>
      </w:r>
    </w:p>
    <w:p w:rsidR="00B22E0B" w:rsidRPr="00B22E0B" w:rsidRDefault="00B22E0B" w:rsidP="00B22E0B">
      <w:pPr>
        <w:shd w:val="clear" w:color="auto" w:fill="FFFFFF"/>
        <w:spacing w:after="0" w:line="240" w:lineRule="auto"/>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10 КЛАСС</w:t>
      </w:r>
      <w:r w:rsidRPr="00B22E0B">
        <w:rPr>
          <w:rFonts w:ascii="Times New Roman" w:eastAsia="Times New Roman" w:hAnsi="Times New Roman" w:cs="Times New Roman"/>
          <w:b/>
          <w:bCs/>
          <w:color w:val="333333"/>
          <w:sz w:val="24"/>
          <w:szCs w:val="24"/>
          <w:lang w:eastAsia="ru-RU"/>
        </w:rPr>
        <w:br/>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Литература второй половины XIX века</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А. Н. Островский. </w:t>
      </w:r>
      <w:r w:rsidRPr="00B22E0B">
        <w:rPr>
          <w:rFonts w:ascii="Times New Roman" w:eastAsia="Times New Roman" w:hAnsi="Times New Roman" w:cs="Times New Roman"/>
          <w:color w:val="333333"/>
          <w:sz w:val="24"/>
          <w:szCs w:val="24"/>
          <w:lang w:eastAsia="ru-RU"/>
        </w:rPr>
        <w:t>Драма «Гроза». Пьесы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Бесприданница», «Свои люди – сочтёмся» и др. (одно произведение по выбору).‌‌</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И. А. Гончаров. </w:t>
      </w:r>
      <w:r w:rsidRPr="00B22E0B">
        <w:rPr>
          <w:rFonts w:ascii="Times New Roman" w:eastAsia="Times New Roman" w:hAnsi="Times New Roman" w:cs="Times New Roman"/>
          <w:color w:val="333333"/>
          <w:sz w:val="24"/>
          <w:szCs w:val="24"/>
          <w:lang w:eastAsia="ru-RU"/>
        </w:rPr>
        <w:t>Роман «Обломов». Романы и очерки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одно произведение по выбору). Например, «Обыкновенная история», очерки из книги «Фрегат «Паллада»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И. С. Тургенев. </w:t>
      </w:r>
      <w:r w:rsidRPr="00B22E0B">
        <w:rPr>
          <w:rFonts w:ascii="Times New Roman" w:eastAsia="Times New Roman" w:hAnsi="Times New Roman" w:cs="Times New Roman"/>
          <w:color w:val="333333"/>
          <w:sz w:val="24"/>
          <w:szCs w:val="24"/>
          <w:lang w:eastAsia="ru-RU"/>
        </w:rPr>
        <w:t>Роман «Отцы и дети». </w:t>
      </w:r>
      <w:r w:rsidRPr="00B22E0B">
        <w:rPr>
          <w:rFonts w:ascii="Times New Roman" w:eastAsia="Times New Roman" w:hAnsi="Times New Roman" w:cs="Times New Roman"/>
          <w:color w:val="333333"/>
          <w:sz w:val="24"/>
          <w:szCs w:val="24"/>
          <w:shd w:val="clear" w:color="auto" w:fill="FFFF00"/>
          <w:lang w:eastAsia="ru-RU"/>
        </w:rPr>
        <w:t>‌Повести и романы (одно произведение по выбору). Например, «Первая любовь», «Вешние воды», «Рудин», «Дворянское гнездо» и др.‌‌</w:t>
      </w:r>
      <w:r w:rsidRPr="00B22E0B">
        <w:rPr>
          <w:rFonts w:ascii="Times New Roman" w:eastAsia="Times New Roman" w:hAnsi="Times New Roman" w:cs="Times New Roman"/>
          <w:color w:val="333333"/>
          <w:sz w:val="24"/>
          <w:szCs w:val="24"/>
          <w:lang w:eastAsia="ru-RU"/>
        </w:rPr>
        <w:t> Статья «Гамлет и Дон Кихот».</w:t>
      </w:r>
    </w:p>
    <w:p w:rsidR="00B22E0B" w:rsidRPr="00B22E0B" w:rsidRDefault="00B22E0B" w:rsidP="00C96679">
      <w:pPr>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Ф. И. Тютчев.</w:t>
      </w:r>
      <w:r w:rsidRPr="00B22E0B">
        <w:rPr>
          <w:rFonts w:ascii="Times New Roman" w:eastAsia="Times New Roman" w:hAnsi="Times New Roman" w:cs="Times New Roman"/>
          <w:color w:val="333333"/>
          <w:sz w:val="24"/>
          <w:szCs w:val="24"/>
          <w:lang w:eastAsia="ru-RU"/>
        </w:rPr>
        <w:t> Стихотворения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не менее пяти по выбору). Например, «</w:t>
      </w:r>
      <w:proofErr w:type="spellStart"/>
      <w:r w:rsidRPr="00B22E0B">
        <w:rPr>
          <w:rFonts w:ascii="Times New Roman" w:eastAsia="Times New Roman" w:hAnsi="Times New Roman" w:cs="Times New Roman"/>
          <w:color w:val="333333"/>
          <w:sz w:val="24"/>
          <w:szCs w:val="24"/>
          <w:shd w:val="clear" w:color="auto" w:fill="FFFF00"/>
          <w:lang w:eastAsia="ru-RU"/>
        </w:rPr>
        <w:t>Silentium</w:t>
      </w:r>
      <w:proofErr w:type="spellEnd"/>
      <w:r w:rsidRPr="00B22E0B">
        <w:rPr>
          <w:rFonts w:ascii="Times New Roman" w:eastAsia="Times New Roman" w:hAnsi="Times New Roman" w:cs="Times New Roman"/>
          <w:color w:val="333333"/>
          <w:sz w:val="24"/>
          <w:szCs w:val="24"/>
          <w:shd w:val="clear" w:color="auto" w:fill="FFFF00"/>
          <w:lang w:eastAsia="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Н. А. Некрасов.</w:t>
      </w:r>
      <w:r w:rsidRPr="00B22E0B">
        <w:rPr>
          <w:rFonts w:ascii="Times New Roman" w:eastAsia="Times New Roman" w:hAnsi="Times New Roman" w:cs="Times New Roman"/>
          <w:color w:val="333333"/>
          <w:sz w:val="24"/>
          <w:szCs w:val="24"/>
          <w:lang w:eastAsia="ru-RU"/>
        </w:rPr>
        <w:t> Стихотворения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Поэма «Кому на Руси жить хорошо».</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А. А. Фет. </w:t>
      </w:r>
      <w:r w:rsidRPr="00B22E0B">
        <w:rPr>
          <w:rFonts w:ascii="Times New Roman" w:eastAsia="Times New Roman" w:hAnsi="Times New Roman" w:cs="Times New Roman"/>
          <w:color w:val="333333"/>
          <w:sz w:val="24"/>
          <w:szCs w:val="24"/>
          <w:lang w:eastAsia="ru-RU"/>
        </w:rPr>
        <w:t>Стихотворения ‌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А. К. Толстой. </w:t>
      </w:r>
      <w:r w:rsidRPr="00B22E0B">
        <w:rPr>
          <w:rFonts w:ascii="Times New Roman" w:eastAsia="Times New Roman" w:hAnsi="Times New Roman" w:cs="Times New Roman"/>
          <w:color w:val="333333"/>
          <w:sz w:val="24"/>
          <w:szCs w:val="24"/>
          <w:lang w:eastAsia="ru-RU"/>
        </w:rPr>
        <w:t>Стихотворения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Н. Г. Чернышевский. </w:t>
      </w:r>
      <w:r w:rsidRPr="00B22E0B">
        <w:rPr>
          <w:rFonts w:ascii="Times New Roman" w:eastAsia="Times New Roman" w:hAnsi="Times New Roman" w:cs="Times New Roman"/>
          <w:color w:val="333333"/>
          <w:sz w:val="24"/>
          <w:szCs w:val="24"/>
          <w:lang w:eastAsia="ru-RU"/>
        </w:rPr>
        <w:t>Роман «Что делать?»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главы по выбору).‌‌</w:t>
      </w:r>
      <w:r w:rsidRPr="00B22E0B">
        <w:rPr>
          <w:rFonts w:ascii="Times New Roman" w:eastAsia="Times New Roman" w:hAnsi="Times New Roman" w:cs="Times New Roman"/>
          <w:color w:val="333333"/>
          <w:sz w:val="24"/>
          <w:szCs w:val="24"/>
          <w:lang w:eastAsia="ru-RU"/>
        </w:rPr>
        <w:t xml:space="preserve"> Статьи «Детство и отрочество. Сочинение графа Л. Н. Толстого. Военные рассказы графа Л. Н. Толстого», «Русский человек на </w:t>
      </w:r>
      <w:proofErr w:type="spellStart"/>
      <w:r w:rsidRPr="00B22E0B">
        <w:rPr>
          <w:rFonts w:ascii="Times New Roman" w:eastAsia="Times New Roman" w:hAnsi="Times New Roman" w:cs="Times New Roman"/>
          <w:color w:val="333333"/>
          <w:sz w:val="24"/>
          <w:szCs w:val="24"/>
          <w:lang w:eastAsia="ru-RU"/>
        </w:rPr>
        <w:t>rendez-vous</w:t>
      </w:r>
      <w:proofErr w:type="spellEnd"/>
      <w:r w:rsidRPr="00B22E0B">
        <w:rPr>
          <w:rFonts w:ascii="Times New Roman" w:eastAsia="Times New Roman" w:hAnsi="Times New Roman" w:cs="Times New Roman"/>
          <w:color w:val="333333"/>
          <w:sz w:val="24"/>
          <w:szCs w:val="24"/>
          <w:lang w:eastAsia="ru-RU"/>
        </w:rPr>
        <w:t>. Размышления по прочтении повести г. Тургенева «Ася».</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Ф. М. Достоевский.</w:t>
      </w:r>
      <w:r w:rsidRPr="00B22E0B">
        <w:rPr>
          <w:rFonts w:ascii="Times New Roman" w:eastAsia="Times New Roman" w:hAnsi="Times New Roman" w:cs="Times New Roman"/>
          <w:color w:val="333333"/>
          <w:sz w:val="24"/>
          <w:szCs w:val="24"/>
          <w:lang w:eastAsia="ru-RU"/>
        </w:rPr>
        <w:t> Роман «Преступление и наказание». Повести и романы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одно произведение по выбору). Например, «</w:t>
      </w:r>
      <w:proofErr w:type="spellStart"/>
      <w:r w:rsidRPr="00B22E0B">
        <w:rPr>
          <w:rFonts w:ascii="Times New Roman" w:eastAsia="Times New Roman" w:hAnsi="Times New Roman" w:cs="Times New Roman"/>
          <w:color w:val="333333"/>
          <w:sz w:val="24"/>
          <w:szCs w:val="24"/>
          <w:shd w:val="clear" w:color="auto" w:fill="FFFF00"/>
          <w:lang w:eastAsia="ru-RU"/>
        </w:rPr>
        <w:t>Неточка</w:t>
      </w:r>
      <w:proofErr w:type="spellEnd"/>
      <w:r w:rsidRPr="00B22E0B">
        <w:rPr>
          <w:rFonts w:ascii="Times New Roman" w:eastAsia="Times New Roman" w:hAnsi="Times New Roman" w:cs="Times New Roman"/>
          <w:color w:val="333333"/>
          <w:sz w:val="24"/>
          <w:szCs w:val="24"/>
          <w:shd w:val="clear" w:color="auto" w:fill="FFFF00"/>
          <w:lang w:eastAsia="ru-RU"/>
        </w:rPr>
        <w:t xml:space="preserve"> </w:t>
      </w:r>
      <w:proofErr w:type="spellStart"/>
      <w:r w:rsidRPr="00B22E0B">
        <w:rPr>
          <w:rFonts w:ascii="Times New Roman" w:eastAsia="Times New Roman" w:hAnsi="Times New Roman" w:cs="Times New Roman"/>
          <w:color w:val="333333"/>
          <w:sz w:val="24"/>
          <w:szCs w:val="24"/>
          <w:shd w:val="clear" w:color="auto" w:fill="FFFF00"/>
          <w:lang w:eastAsia="ru-RU"/>
        </w:rPr>
        <w:t>Незванова</w:t>
      </w:r>
      <w:proofErr w:type="spellEnd"/>
      <w:r w:rsidRPr="00B22E0B">
        <w:rPr>
          <w:rFonts w:ascii="Times New Roman" w:eastAsia="Times New Roman" w:hAnsi="Times New Roman" w:cs="Times New Roman"/>
          <w:color w:val="333333"/>
          <w:sz w:val="24"/>
          <w:szCs w:val="24"/>
          <w:shd w:val="clear" w:color="auto" w:fill="FFFF00"/>
          <w:lang w:eastAsia="ru-RU"/>
        </w:rPr>
        <w:t>», «Сон смешного человека», «Идиот», «Подросток»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Л. Н. Толстой. </w:t>
      </w:r>
      <w:r w:rsidRPr="00B22E0B">
        <w:rPr>
          <w:rFonts w:ascii="Times New Roman" w:eastAsia="Times New Roman" w:hAnsi="Times New Roman" w:cs="Times New Roman"/>
          <w:color w:val="333333"/>
          <w:sz w:val="24"/>
          <w:szCs w:val="24"/>
          <w:lang w:eastAsia="ru-RU"/>
        </w:rPr>
        <w:t>Роман-эпопея «Война и мир». Рассказы, повести и романы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одно произведение по выбору). Например, рассказы из цикла "Севастопольские рассказы", Смерть Ивана Ильича", "Анна Каренина" и другие‌‌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М. Е. Салтыков-Щедрин. </w:t>
      </w:r>
      <w:r w:rsidRPr="00B22E0B">
        <w:rPr>
          <w:rFonts w:ascii="Times New Roman" w:eastAsia="Times New Roman" w:hAnsi="Times New Roman" w:cs="Times New Roman"/>
          <w:color w:val="333333"/>
          <w:sz w:val="24"/>
          <w:szCs w:val="24"/>
          <w:lang w:eastAsia="ru-RU"/>
        </w:rPr>
        <w:t>Роман-хроника «История одного города» </w:t>
      </w:r>
      <w:r w:rsidRPr="00B22E0B">
        <w:rPr>
          <w:rFonts w:ascii="Times New Roman" w:eastAsia="Times New Roman" w:hAnsi="Times New Roman" w:cs="Times New Roman"/>
          <w:color w:val="333333"/>
          <w:sz w:val="24"/>
          <w:szCs w:val="24"/>
          <w:shd w:val="clear" w:color="auto" w:fill="FFFF00"/>
          <w:lang w:eastAsia="ru-RU"/>
        </w:rPr>
        <w:t xml:space="preserve">‌ (не менее четырёх глав по выбору). Например, главы «О </w:t>
      </w:r>
      <w:proofErr w:type="spellStart"/>
      <w:r w:rsidRPr="00B22E0B">
        <w:rPr>
          <w:rFonts w:ascii="Times New Roman" w:eastAsia="Times New Roman" w:hAnsi="Times New Roman" w:cs="Times New Roman"/>
          <w:color w:val="333333"/>
          <w:sz w:val="24"/>
          <w:szCs w:val="24"/>
          <w:shd w:val="clear" w:color="auto" w:fill="FFFF00"/>
          <w:lang w:eastAsia="ru-RU"/>
        </w:rPr>
        <w:t>корени</w:t>
      </w:r>
      <w:proofErr w:type="spellEnd"/>
      <w:r w:rsidRPr="00B22E0B">
        <w:rPr>
          <w:rFonts w:ascii="Times New Roman" w:eastAsia="Times New Roman" w:hAnsi="Times New Roman" w:cs="Times New Roman"/>
          <w:color w:val="333333"/>
          <w:sz w:val="24"/>
          <w:szCs w:val="24"/>
          <w:shd w:val="clear" w:color="auto" w:fill="FFFF00"/>
          <w:lang w:eastAsia="ru-RU"/>
        </w:rPr>
        <w:t xml:space="preserve"> происхождения </w:t>
      </w:r>
      <w:proofErr w:type="spellStart"/>
      <w:r w:rsidRPr="00B22E0B">
        <w:rPr>
          <w:rFonts w:ascii="Times New Roman" w:eastAsia="Times New Roman" w:hAnsi="Times New Roman" w:cs="Times New Roman"/>
          <w:color w:val="333333"/>
          <w:sz w:val="24"/>
          <w:szCs w:val="24"/>
          <w:shd w:val="clear" w:color="auto" w:fill="FFFF00"/>
          <w:lang w:eastAsia="ru-RU"/>
        </w:rPr>
        <w:t>глуповцев</w:t>
      </w:r>
      <w:proofErr w:type="spellEnd"/>
      <w:r w:rsidRPr="00B22E0B">
        <w:rPr>
          <w:rFonts w:ascii="Times New Roman" w:eastAsia="Times New Roman" w:hAnsi="Times New Roman" w:cs="Times New Roman"/>
          <w:color w:val="333333"/>
          <w:sz w:val="24"/>
          <w:szCs w:val="24"/>
          <w:shd w:val="clear" w:color="auto" w:fill="FFFF00"/>
          <w:lang w:eastAsia="ru-RU"/>
        </w:rPr>
        <w:t>»,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Н. С. Лесков.</w:t>
      </w:r>
      <w:r w:rsidRPr="00B22E0B">
        <w:rPr>
          <w:rFonts w:ascii="Times New Roman" w:eastAsia="Times New Roman" w:hAnsi="Times New Roman" w:cs="Times New Roman"/>
          <w:color w:val="333333"/>
          <w:sz w:val="24"/>
          <w:szCs w:val="24"/>
          <w:lang w:eastAsia="ru-RU"/>
        </w:rPr>
        <w:t> Рассказы и повести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 xml:space="preserve">не менее двух произведений по выбору). Например, «Очарованный странник», «Однодум», «Тупейный художник», «Леди Макбет </w:t>
      </w:r>
      <w:proofErr w:type="spellStart"/>
      <w:r w:rsidRPr="00B22E0B">
        <w:rPr>
          <w:rFonts w:ascii="Times New Roman" w:eastAsia="Times New Roman" w:hAnsi="Times New Roman" w:cs="Times New Roman"/>
          <w:color w:val="333333"/>
          <w:sz w:val="24"/>
          <w:szCs w:val="24"/>
          <w:shd w:val="clear" w:color="auto" w:fill="FFFF00"/>
          <w:lang w:eastAsia="ru-RU"/>
        </w:rPr>
        <w:t>Мценского</w:t>
      </w:r>
      <w:proofErr w:type="spellEnd"/>
      <w:r w:rsidRPr="00B22E0B">
        <w:rPr>
          <w:rFonts w:ascii="Times New Roman" w:eastAsia="Times New Roman" w:hAnsi="Times New Roman" w:cs="Times New Roman"/>
          <w:color w:val="333333"/>
          <w:sz w:val="24"/>
          <w:szCs w:val="24"/>
          <w:shd w:val="clear" w:color="auto" w:fill="FFFF00"/>
          <w:lang w:eastAsia="ru-RU"/>
        </w:rPr>
        <w:t xml:space="preserve"> уезда»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А. П. Чехов.</w:t>
      </w:r>
      <w:r w:rsidRPr="00B22E0B">
        <w:rPr>
          <w:rFonts w:ascii="Times New Roman" w:eastAsia="Times New Roman" w:hAnsi="Times New Roman" w:cs="Times New Roman"/>
          <w:color w:val="333333"/>
          <w:sz w:val="24"/>
          <w:szCs w:val="24"/>
          <w:lang w:eastAsia="ru-RU"/>
        </w:rPr>
        <w:t> Рассказы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не менее пяти по выбору). Например, «Студент», «</w:t>
      </w:r>
      <w:proofErr w:type="spellStart"/>
      <w:r w:rsidRPr="00B22E0B">
        <w:rPr>
          <w:rFonts w:ascii="Times New Roman" w:eastAsia="Times New Roman" w:hAnsi="Times New Roman" w:cs="Times New Roman"/>
          <w:color w:val="333333"/>
          <w:sz w:val="24"/>
          <w:szCs w:val="24"/>
          <w:shd w:val="clear" w:color="auto" w:fill="FFFF00"/>
          <w:lang w:eastAsia="ru-RU"/>
        </w:rPr>
        <w:t>Ионыч</w:t>
      </w:r>
      <w:proofErr w:type="spellEnd"/>
      <w:r w:rsidRPr="00B22E0B">
        <w:rPr>
          <w:rFonts w:ascii="Times New Roman" w:eastAsia="Times New Roman" w:hAnsi="Times New Roman" w:cs="Times New Roman"/>
          <w:color w:val="333333"/>
          <w:sz w:val="24"/>
          <w:szCs w:val="24"/>
          <w:shd w:val="clear" w:color="auto" w:fill="FFFF00"/>
          <w:lang w:eastAsia="ru-RU"/>
        </w:rPr>
        <w:t>», «Дама с собачкой», «Человек в футляре», «Крыжовник», «О любви», «Попрыгунья», «Душечка», «Дом с мезонином»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Комедия «Вишнёвый сад». Пьесы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Чайка», «Дядя Ваня», «Три сестры» (одно произведение по выбору).‌‌</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lastRenderedPageBreak/>
        <w:br/>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Литературная критика второй половины XIX века</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Статьи </w:t>
      </w:r>
      <w:r w:rsidRPr="00B22E0B">
        <w:rPr>
          <w:rFonts w:ascii="Times New Roman" w:eastAsia="Times New Roman" w:hAnsi="Times New Roman" w:cs="Times New Roman"/>
          <w:color w:val="333333"/>
          <w:sz w:val="24"/>
          <w:szCs w:val="24"/>
          <w:shd w:val="clear" w:color="auto" w:fill="FFFF00"/>
          <w:lang w:eastAsia="ru-RU"/>
        </w:rPr>
        <w:t>‌H. А.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Литература народов России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Стихотворения и поэмы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не менее одного произведения по выбору). Например, стихотворения Г. Тукая, стихотворения и поэма «Фатима» К. Хетагурова и др.</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Зарубежная литература</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Зарубежная проза второй половины XIX века</w:t>
      </w:r>
      <w:r w:rsidRPr="00B22E0B">
        <w:rPr>
          <w:rFonts w:ascii="Times New Roman" w:eastAsia="Times New Roman" w:hAnsi="Times New Roman" w:cs="Times New Roman"/>
          <w:color w:val="333333"/>
          <w:sz w:val="24"/>
          <w:szCs w:val="24"/>
          <w:lang w:eastAsia="ru-RU"/>
        </w:rPr>
        <w:t>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 xml:space="preserve">не менее одного произведения по выбору). Например, произведения Ч. Диккенса «Дэвид </w:t>
      </w:r>
      <w:proofErr w:type="spellStart"/>
      <w:r w:rsidRPr="00B22E0B">
        <w:rPr>
          <w:rFonts w:ascii="Times New Roman" w:eastAsia="Times New Roman" w:hAnsi="Times New Roman" w:cs="Times New Roman"/>
          <w:color w:val="333333"/>
          <w:sz w:val="24"/>
          <w:szCs w:val="24"/>
          <w:shd w:val="clear" w:color="auto" w:fill="FFFF00"/>
          <w:lang w:eastAsia="ru-RU"/>
        </w:rPr>
        <w:t>Копперфилд</w:t>
      </w:r>
      <w:proofErr w:type="spellEnd"/>
      <w:r w:rsidRPr="00B22E0B">
        <w:rPr>
          <w:rFonts w:ascii="Times New Roman" w:eastAsia="Times New Roman" w:hAnsi="Times New Roman" w:cs="Times New Roman"/>
          <w:color w:val="333333"/>
          <w:sz w:val="24"/>
          <w:szCs w:val="24"/>
          <w:shd w:val="clear" w:color="auto" w:fill="FFFF00"/>
          <w:lang w:eastAsia="ru-RU"/>
        </w:rPr>
        <w:t xml:space="preserve">», «Большие надежды», Г. Флобера «Мадам </w:t>
      </w:r>
      <w:proofErr w:type="spellStart"/>
      <w:r w:rsidRPr="00B22E0B">
        <w:rPr>
          <w:rFonts w:ascii="Times New Roman" w:eastAsia="Times New Roman" w:hAnsi="Times New Roman" w:cs="Times New Roman"/>
          <w:color w:val="333333"/>
          <w:sz w:val="24"/>
          <w:szCs w:val="24"/>
          <w:shd w:val="clear" w:color="auto" w:fill="FFFF00"/>
          <w:lang w:eastAsia="ru-RU"/>
        </w:rPr>
        <w:t>Бовари</w:t>
      </w:r>
      <w:proofErr w:type="spellEnd"/>
      <w:r w:rsidRPr="00B22E0B">
        <w:rPr>
          <w:rFonts w:ascii="Times New Roman" w:eastAsia="Times New Roman" w:hAnsi="Times New Roman" w:cs="Times New Roman"/>
          <w:color w:val="333333"/>
          <w:sz w:val="24"/>
          <w:szCs w:val="24"/>
          <w:shd w:val="clear" w:color="auto" w:fill="FFFF00"/>
          <w:lang w:eastAsia="ru-RU"/>
        </w:rPr>
        <w:t>», Э. Золя «Творчество», Г. де Мопассана «Милый друг»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Зарубежная поэзия второй половины XIX века</w:t>
      </w:r>
      <w:r w:rsidRPr="00B22E0B">
        <w:rPr>
          <w:rFonts w:ascii="Times New Roman" w:eastAsia="Times New Roman" w:hAnsi="Times New Roman" w:cs="Times New Roman"/>
          <w:color w:val="333333"/>
          <w:sz w:val="24"/>
          <w:szCs w:val="24"/>
          <w:lang w:eastAsia="ru-RU"/>
        </w:rPr>
        <w:t>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 xml:space="preserve">не менее двух стихотворений одного из поэтов по выбору). Например, стихотворения А. Рембо, Ш. </w:t>
      </w:r>
      <w:proofErr w:type="spellStart"/>
      <w:r w:rsidRPr="00B22E0B">
        <w:rPr>
          <w:rFonts w:ascii="Times New Roman" w:eastAsia="Times New Roman" w:hAnsi="Times New Roman" w:cs="Times New Roman"/>
          <w:color w:val="333333"/>
          <w:sz w:val="24"/>
          <w:szCs w:val="24"/>
          <w:shd w:val="clear" w:color="auto" w:fill="FFFF00"/>
          <w:lang w:eastAsia="ru-RU"/>
        </w:rPr>
        <w:t>Бодлера</w:t>
      </w:r>
      <w:proofErr w:type="spellEnd"/>
      <w:r w:rsidRPr="00B22E0B">
        <w:rPr>
          <w:rFonts w:ascii="Times New Roman" w:eastAsia="Times New Roman" w:hAnsi="Times New Roman" w:cs="Times New Roman"/>
          <w:color w:val="333333"/>
          <w:sz w:val="24"/>
          <w:szCs w:val="24"/>
          <w:shd w:val="clear" w:color="auto" w:fill="FFFF00"/>
          <w:lang w:eastAsia="ru-RU"/>
        </w:rPr>
        <w:t>, П. Верлена, Э. Верхарна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Зарубежная драматургия второй половины XIX века </w:t>
      </w:r>
      <w:proofErr w:type="gramStart"/>
      <w:r w:rsidRPr="00B22E0B">
        <w:rPr>
          <w:rFonts w:ascii="Times New Roman" w:eastAsia="Times New Roman" w:hAnsi="Times New Roman" w:cs="Times New Roman"/>
          <w:color w:val="333333"/>
          <w:sz w:val="24"/>
          <w:szCs w:val="24"/>
          <w:shd w:val="clear" w:color="auto" w:fill="FFFF00"/>
          <w:lang w:eastAsia="ru-RU"/>
        </w:rPr>
        <w:t>‌(</w:t>
      </w:r>
      <w:proofErr w:type="gramEnd"/>
      <w:r w:rsidRPr="00B22E0B">
        <w:rPr>
          <w:rFonts w:ascii="Times New Roman" w:eastAsia="Times New Roman" w:hAnsi="Times New Roman" w:cs="Times New Roman"/>
          <w:color w:val="333333"/>
          <w:sz w:val="24"/>
          <w:szCs w:val="24"/>
          <w:shd w:val="clear" w:color="auto" w:fill="FFFF00"/>
          <w:lang w:eastAsia="ru-RU"/>
        </w:rPr>
        <w:t xml:space="preserve">не менее одного произведения по выбору). Например, пьесы Г. </w:t>
      </w:r>
      <w:proofErr w:type="spellStart"/>
      <w:r w:rsidRPr="00B22E0B">
        <w:rPr>
          <w:rFonts w:ascii="Times New Roman" w:eastAsia="Times New Roman" w:hAnsi="Times New Roman" w:cs="Times New Roman"/>
          <w:color w:val="333333"/>
          <w:sz w:val="24"/>
          <w:szCs w:val="24"/>
          <w:shd w:val="clear" w:color="auto" w:fill="FFFF00"/>
          <w:lang w:eastAsia="ru-RU"/>
        </w:rPr>
        <w:t>Гауптмана</w:t>
      </w:r>
      <w:proofErr w:type="spellEnd"/>
      <w:r w:rsidRPr="00B22E0B">
        <w:rPr>
          <w:rFonts w:ascii="Times New Roman" w:eastAsia="Times New Roman" w:hAnsi="Times New Roman" w:cs="Times New Roman"/>
          <w:color w:val="333333"/>
          <w:sz w:val="24"/>
          <w:szCs w:val="24"/>
          <w:shd w:val="clear" w:color="auto" w:fill="FFFF00"/>
          <w:lang w:eastAsia="ru-RU"/>
        </w:rPr>
        <w:t xml:space="preserve"> «Перед восходом солнца», «Одинокие», Г. Ибсена «Кукольный дом», «Пер </w:t>
      </w:r>
      <w:proofErr w:type="spellStart"/>
      <w:r w:rsidRPr="00B22E0B">
        <w:rPr>
          <w:rFonts w:ascii="Times New Roman" w:eastAsia="Times New Roman" w:hAnsi="Times New Roman" w:cs="Times New Roman"/>
          <w:color w:val="333333"/>
          <w:sz w:val="24"/>
          <w:szCs w:val="24"/>
          <w:shd w:val="clear" w:color="auto" w:fill="FFFF00"/>
          <w:lang w:eastAsia="ru-RU"/>
        </w:rPr>
        <w:t>Гюнт</w:t>
      </w:r>
      <w:proofErr w:type="spellEnd"/>
      <w:r w:rsidRPr="00B22E0B">
        <w:rPr>
          <w:rFonts w:ascii="Times New Roman" w:eastAsia="Times New Roman" w:hAnsi="Times New Roman" w:cs="Times New Roman"/>
          <w:color w:val="333333"/>
          <w:sz w:val="24"/>
          <w:szCs w:val="24"/>
          <w:shd w:val="clear" w:color="auto" w:fill="FFFF00"/>
          <w:lang w:eastAsia="ru-RU"/>
        </w:rPr>
        <w:t>» и др.‌‌</w:t>
      </w:r>
    </w:p>
    <w:p w:rsidR="00B22E0B" w:rsidRPr="00B22E0B" w:rsidRDefault="00B22E0B" w:rsidP="00B22E0B">
      <w:pPr>
        <w:shd w:val="clear" w:color="auto" w:fill="FFFFFF"/>
        <w:spacing w:after="0" w:line="240" w:lineRule="auto"/>
        <w:jc w:val="both"/>
        <w:rPr>
          <w:rFonts w:ascii="Times New Roman" w:eastAsia="Times New Roman" w:hAnsi="Times New Roman" w:cs="Times New Roman"/>
          <w:color w:val="333333"/>
          <w:sz w:val="24"/>
          <w:szCs w:val="24"/>
          <w:shd w:val="clear" w:color="auto" w:fill="FFFF00"/>
          <w:lang w:eastAsia="ru-RU"/>
        </w:rPr>
      </w:pPr>
      <w:r w:rsidRPr="00B22E0B">
        <w:rPr>
          <w:rFonts w:ascii="Times New Roman" w:eastAsia="Times New Roman" w:hAnsi="Times New Roman" w:cs="Times New Roman"/>
          <w:b/>
          <w:bCs/>
          <w:color w:val="333333"/>
          <w:sz w:val="24"/>
          <w:szCs w:val="24"/>
          <w:lang w:eastAsia="ru-RU"/>
        </w:rPr>
        <w:br/>
      </w: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Default="00B22E0B" w:rsidP="00B22E0B">
      <w:pPr>
        <w:shd w:val="clear" w:color="auto" w:fill="FFFFFF"/>
        <w:spacing w:after="0" w:line="240" w:lineRule="auto"/>
        <w:jc w:val="both"/>
        <w:rPr>
          <w:rFonts w:ascii="Times New Roman" w:eastAsia="Times New Roman" w:hAnsi="Times New Roman" w:cs="Times New Roman"/>
          <w:b/>
          <w:bCs/>
          <w:color w:val="333333"/>
          <w:sz w:val="24"/>
          <w:szCs w:val="24"/>
          <w:lang w:eastAsia="ru-RU"/>
        </w:rPr>
      </w:pPr>
    </w:p>
    <w:p w:rsidR="00B22E0B" w:rsidRPr="00B22E0B" w:rsidRDefault="00B22E0B" w:rsidP="00B22E0B">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lastRenderedPageBreak/>
        <w:t>ПЛАНИРУЕМЫЕ РЕЗУЛЬТАТЫ ОСВОЕНИЯ УЧЕБНОГО ПРЕДМЕТА «ЛИТЕРАТУРА» В СРЕДНЕЙ ШКОЛЕ</w:t>
      </w:r>
    </w:p>
    <w:p w:rsidR="00B22E0B" w:rsidRPr="00B22E0B" w:rsidRDefault="00B22E0B" w:rsidP="00B22E0B">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pacing w:val="-3"/>
          <w:sz w:val="24"/>
          <w:szCs w:val="24"/>
          <w:lang w:eastAsia="ru-RU"/>
        </w:rPr>
        <w:t xml:space="preserve">Изучение литературы в средней школе направлено на достижение обучающимися следующих личностных, </w:t>
      </w:r>
      <w:proofErr w:type="spellStart"/>
      <w:r w:rsidRPr="00B22E0B">
        <w:rPr>
          <w:rFonts w:ascii="Times New Roman" w:eastAsia="Times New Roman" w:hAnsi="Times New Roman" w:cs="Times New Roman"/>
          <w:color w:val="333333"/>
          <w:spacing w:val="-3"/>
          <w:sz w:val="24"/>
          <w:szCs w:val="24"/>
          <w:lang w:eastAsia="ru-RU"/>
        </w:rPr>
        <w:t>метапредметных</w:t>
      </w:r>
      <w:proofErr w:type="spellEnd"/>
      <w:r w:rsidRPr="00B22E0B">
        <w:rPr>
          <w:rFonts w:ascii="Times New Roman" w:eastAsia="Times New Roman" w:hAnsi="Times New Roman" w:cs="Times New Roman"/>
          <w:color w:val="333333"/>
          <w:spacing w:val="-3"/>
          <w:sz w:val="24"/>
          <w:szCs w:val="24"/>
          <w:lang w:eastAsia="ru-RU"/>
        </w:rPr>
        <w:t xml:space="preserve"> и предметных результатов освоения учебного предмета.</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Личностные результаты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Личностные результаты освоения Программы среднего общего образования по литературе</w:t>
      </w:r>
      <w:r w:rsidRPr="00B22E0B">
        <w:rPr>
          <w:rFonts w:ascii="Times New Roman" w:eastAsia="Times New Roman" w:hAnsi="Times New Roman" w:cs="Times New Roman"/>
          <w:color w:val="333333"/>
          <w:sz w:val="24"/>
          <w:szCs w:val="24"/>
          <w:lang w:eastAsia="ru-RU"/>
        </w:rPr>
        <w:t>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1) гражданского воспитания:</w:t>
      </w:r>
    </w:p>
    <w:p w:rsidR="00B22E0B" w:rsidRPr="00B22E0B" w:rsidRDefault="00B22E0B" w:rsidP="00B22E0B">
      <w:pPr>
        <w:numPr>
          <w:ilvl w:val="0"/>
          <w:numId w:val="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гражданской позиции обучающегося как активного и ответственного члена российского общества;</w:t>
      </w:r>
    </w:p>
    <w:p w:rsidR="00B22E0B" w:rsidRPr="00B22E0B" w:rsidRDefault="00B22E0B" w:rsidP="00B22E0B">
      <w:pPr>
        <w:numPr>
          <w:ilvl w:val="0"/>
          <w:numId w:val="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осознание своих конституционных прав и обязанностей, уважение закона и правопорядка;</w:t>
      </w:r>
    </w:p>
    <w:p w:rsidR="00B22E0B" w:rsidRPr="00B22E0B" w:rsidRDefault="00B22E0B" w:rsidP="00B22E0B">
      <w:pPr>
        <w:numPr>
          <w:ilvl w:val="0"/>
          <w:numId w:val="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22E0B" w:rsidRPr="00B22E0B" w:rsidRDefault="00B22E0B" w:rsidP="00B22E0B">
      <w:pPr>
        <w:numPr>
          <w:ilvl w:val="0"/>
          <w:numId w:val="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2E0B" w:rsidRPr="00B22E0B" w:rsidRDefault="00B22E0B" w:rsidP="00B22E0B">
      <w:pPr>
        <w:numPr>
          <w:ilvl w:val="0"/>
          <w:numId w:val="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B22E0B" w:rsidRPr="00B22E0B" w:rsidRDefault="00B22E0B" w:rsidP="00B22E0B">
      <w:pPr>
        <w:numPr>
          <w:ilvl w:val="0"/>
          <w:numId w:val="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умение взаимодействовать с социальными институтами в соответствии с их функциями и назначением;</w:t>
      </w:r>
    </w:p>
    <w:p w:rsidR="00B22E0B" w:rsidRPr="00B22E0B" w:rsidRDefault="00B22E0B" w:rsidP="00B22E0B">
      <w:pPr>
        <w:numPr>
          <w:ilvl w:val="0"/>
          <w:numId w:val="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готовность к гуманитарной и волонтёрской деятельности;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2) патриотического воспитания:</w:t>
      </w:r>
    </w:p>
    <w:p w:rsidR="00B22E0B" w:rsidRPr="00B22E0B" w:rsidRDefault="00B22E0B" w:rsidP="00B22E0B">
      <w:pPr>
        <w:numPr>
          <w:ilvl w:val="0"/>
          <w:numId w:val="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22E0B" w:rsidRPr="00B22E0B" w:rsidRDefault="00B22E0B" w:rsidP="00B22E0B">
      <w:pPr>
        <w:numPr>
          <w:ilvl w:val="0"/>
          <w:numId w:val="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22E0B" w:rsidRPr="00B22E0B" w:rsidRDefault="00B22E0B" w:rsidP="00B22E0B">
      <w:pPr>
        <w:numPr>
          <w:ilvl w:val="0"/>
          <w:numId w:val="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3) духовно-нравственного воспитания:</w:t>
      </w:r>
    </w:p>
    <w:p w:rsidR="00B22E0B" w:rsidRPr="00B22E0B" w:rsidRDefault="00B22E0B" w:rsidP="00B22E0B">
      <w:pPr>
        <w:numPr>
          <w:ilvl w:val="0"/>
          <w:numId w:val="3"/>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осознание духовных ценностей российского народа;</w:t>
      </w:r>
    </w:p>
    <w:p w:rsidR="00B22E0B" w:rsidRPr="00B22E0B" w:rsidRDefault="00B22E0B" w:rsidP="00B22E0B">
      <w:pPr>
        <w:numPr>
          <w:ilvl w:val="0"/>
          <w:numId w:val="3"/>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нравственного сознания, этического поведения;</w:t>
      </w:r>
    </w:p>
    <w:p w:rsidR="00B22E0B" w:rsidRPr="00B22E0B" w:rsidRDefault="00B22E0B" w:rsidP="00B22E0B">
      <w:pPr>
        <w:numPr>
          <w:ilvl w:val="0"/>
          <w:numId w:val="3"/>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22E0B" w:rsidRPr="00B22E0B" w:rsidRDefault="00B22E0B" w:rsidP="00B22E0B">
      <w:pPr>
        <w:numPr>
          <w:ilvl w:val="0"/>
          <w:numId w:val="3"/>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осознание личного вклада в построение устойчивого будущего;</w:t>
      </w:r>
    </w:p>
    <w:p w:rsidR="00B22E0B" w:rsidRPr="00B22E0B" w:rsidRDefault="00B22E0B" w:rsidP="00B22E0B">
      <w:pPr>
        <w:numPr>
          <w:ilvl w:val="0"/>
          <w:numId w:val="3"/>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4) эстетического воспитания:</w:t>
      </w:r>
    </w:p>
    <w:p w:rsidR="00B22E0B" w:rsidRPr="00B22E0B" w:rsidRDefault="00B22E0B" w:rsidP="00B22E0B">
      <w:pPr>
        <w:numPr>
          <w:ilvl w:val="0"/>
          <w:numId w:val="4"/>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B22E0B" w:rsidRPr="00B22E0B" w:rsidRDefault="00B22E0B" w:rsidP="00B22E0B">
      <w:pPr>
        <w:numPr>
          <w:ilvl w:val="0"/>
          <w:numId w:val="4"/>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22E0B" w:rsidRPr="00B22E0B" w:rsidRDefault="00B22E0B" w:rsidP="00B22E0B">
      <w:pPr>
        <w:numPr>
          <w:ilvl w:val="0"/>
          <w:numId w:val="4"/>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22E0B" w:rsidRPr="00B22E0B" w:rsidRDefault="00B22E0B" w:rsidP="00B22E0B">
      <w:pPr>
        <w:numPr>
          <w:ilvl w:val="0"/>
          <w:numId w:val="4"/>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5) физического воспитания:</w:t>
      </w:r>
    </w:p>
    <w:p w:rsidR="00B22E0B" w:rsidRPr="00B22E0B" w:rsidRDefault="00B22E0B" w:rsidP="00B22E0B">
      <w:pPr>
        <w:numPr>
          <w:ilvl w:val="0"/>
          <w:numId w:val="5"/>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здорового и безопасного образа жизни, ответственного отношения к своему здоровью;</w:t>
      </w:r>
    </w:p>
    <w:p w:rsidR="00B22E0B" w:rsidRPr="00B22E0B" w:rsidRDefault="00B22E0B" w:rsidP="00B22E0B">
      <w:pPr>
        <w:numPr>
          <w:ilvl w:val="0"/>
          <w:numId w:val="5"/>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потребность в физическом совершенствовании, занятиях спортивно-оздоровительной деятельностью;</w:t>
      </w:r>
    </w:p>
    <w:p w:rsidR="00B22E0B" w:rsidRPr="00B22E0B" w:rsidRDefault="00B22E0B" w:rsidP="00B22E0B">
      <w:pPr>
        <w:numPr>
          <w:ilvl w:val="0"/>
          <w:numId w:val="6"/>
        </w:numPr>
        <w:shd w:val="clear" w:color="auto" w:fill="FFFFFF"/>
        <w:spacing w:after="0" w:line="240" w:lineRule="auto"/>
        <w:ind w:left="0"/>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22E0B" w:rsidRPr="00B22E0B" w:rsidRDefault="00B22E0B" w:rsidP="00B22E0B">
      <w:pPr>
        <w:shd w:val="clear" w:color="auto" w:fill="FFFFFF"/>
        <w:spacing w:after="0" w:line="240" w:lineRule="auto"/>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w:t>
      </w:r>
      <w:r w:rsidRPr="00B22E0B">
        <w:rPr>
          <w:rFonts w:ascii="Times New Roman" w:eastAsia="Times New Roman" w:hAnsi="Times New Roman" w:cs="Times New Roman"/>
          <w:b/>
          <w:bCs/>
          <w:color w:val="333333"/>
          <w:sz w:val="24"/>
          <w:szCs w:val="24"/>
          <w:lang w:eastAsia="ru-RU"/>
        </w:rPr>
        <w:t> 6) трудового воспитания:</w:t>
      </w:r>
    </w:p>
    <w:p w:rsidR="00B22E0B" w:rsidRPr="00B22E0B" w:rsidRDefault="00B22E0B" w:rsidP="00B22E0B">
      <w:pPr>
        <w:numPr>
          <w:ilvl w:val="0"/>
          <w:numId w:val="7"/>
        </w:numPr>
        <w:shd w:val="clear" w:color="auto" w:fill="FFFFFF"/>
        <w:spacing w:after="0" w:line="240" w:lineRule="auto"/>
        <w:ind w:left="0"/>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22E0B" w:rsidRPr="00B22E0B" w:rsidRDefault="00B22E0B" w:rsidP="00B22E0B">
      <w:pPr>
        <w:numPr>
          <w:ilvl w:val="0"/>
          <w:numId w:val="7"/>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22E0B" w:rsidRPr="00B22E0B" w:rsidRDefault="00B22E0B" w:rsidP="00B22E0B">
      <w:pPr>
        <w:numPr>
          <w:ilvl w:val="0"/>
          <w:numId w:val="7"/>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22E0B" w:rsidRPr="00B22E0B" w:rsidRDefault="00B22E0B" w:rsidP="00B22E0B">
      <w:pPr>
        <w:numPr>
          <w:ilvl w:val="0"/>
          <w:numId w:val="7"/>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готовность и способность к образованию и самообразованию, к продуктивной читательской деятельности на протяжении всей жизни;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7) экологического воспитания:</w:t>
      </w:r>
    </w:p>
    <w:p w:rsidR="00B22E0B" w:rsidRPr="00B22E0B" w:rsidRDefault="00B22E0B" w:rsidP="00B22E0B">
      <w:pPr>
        <w:numPr>
          <w:ilvl w:val="0"/>
          <w:numId w:val="8"/>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22E0B" w:rsidRPr="00B22E0B" w:rsidRDefault="00B22E0B" w:rsidP="00B22E0B">
      <w:pPr>
        <w:numPr>
          <w:ilvl w:val="0"/>
          <w:numId w:val="8"/>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22E0B" w:rsidRPr="00B22E0B" w:rsidRDefault="00B22E0B" w:rsidP="00B22E0B">
      <w:pPr>
        <w:numPr>
          <w:ilvl w:val="0"/>
          <w:numId w:val="8"/>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22E0B" w:rsidRPr="00B22E0B" w:rsidRDefault="00B22E0B" w:rsidP="00B22E0B">
      <w:pPr>
        <w:numPr>
          <w:ilvl w:val="0"/>
          <w:numId w:val="8"/>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8) ценности научного познания:</w:t>
      </w:r>
    </w:p>
    <w:p w:rsidR="00B22E0B" w:rsidRPr="00B22E0B" w:rsidRDefault="00B22E0B" w:rsidP="00B22E0B">
      <w:pPr>
        <w:numPr>
          <w:ilvl w:val="0"/>
          <w:numId w:val="9"/>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2E0B" w:rsidRPr="00B22E0B" w:rsidRDefault="00B22E0B" w:rsidP="00B22E0B">
      <w:pPr>
        <w:numPr>
          <w:ilvl w:val="0"/>
          <w:numId w:val="9"/>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lastRenderedPageBreak/>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B22E0B" w:rsidRPr="00B22E0B" w:rsidRDefault="00B22E0B" w:rsidP="00B22E0B">
      <w:pPr>
        <w:numPr>
          <w:ilvl w:val="0"/>
          <w:numId w:val="9"/>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w:t>
      </w:r>
    </w:p>
    <w:p w:rsidR="00B22E0B" w:rsidRPr="00B22E0B" w:rsidRDefault="00B22E0B" w:rsidP="00B22E0B">
      <w:pPr>
        <w:numPr>
          <w:ilvl w:val="0"/>
          <w:numId w:val="10"/>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2E0B" w:rsidRPr="00B22E0B" w:rsidRDefault="00B22E0B" w:rsidP="00B22E0B">
      <w:pPr>
        <w:numPr>
          <w:ilvl w:val="0"/>
          <w:numId w:val="10"/>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2E0B" w:rsidRPr="00B22E0B" w:rsidRDefault="00B22E0B" w:rsidP="00B22E0B">
      <w:pPr>
        <w:numPr>
          <w:ilvl w:val="0"/>
          <w:numId w:val="10"/>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22E0B" w:rsidRPr="00B22E0B" w:rsidRDefault="00B22E0B" w:rsidP="00B22E0B">
      <w:pPr>
        <w:numPr>
          <w:ilvl w:val="0"/>
          <w:numId w:val="10"/>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proofErr w:type="spellStart"/>
      <w:r w:rsidRPr="00B22E0B">
        <w:rPr>
          <w:rFonts w:ascii="Times New Roman" w:eastAsia="Times New Roman" w:hAnsi="Times New Roman" w:cs="Times New Roman"/>
          <w:color w:val="333333"/>
          <w:sz w:val="24"/>
          <w:szCs w:val="24"/>
          <w:lang w:eastAsia="ru-RU"/>
        </w:rPr>
        <w:t>эмпатии</w:t>
      </w:r>
      <w:proofErr w:type="spellEnd"/>
      <w:r w:rsidRPr="00B22E0B">
        <w:rPr>
          <w:rFonts w:ascii="Times New Roman" w:eastAsia="Times New Roman" w:hAnsi="Times New Roman" w:cs="Times New Roman"/>
          <w:color w:val="333333"/>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2E0B" w:rsidRPr="00B22E0B" w:rsidRDefault="00B22E0B" w:rsidP="00B22E0B">
      <w:pPr>
        <w:numPr>
          <w:ilvl w:val="0"/>
          <w:numId w:val="10"/>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B22E0B" w:rsidRDefault="00B22E0B" w:rsidP="00B22E0B">
      <w:pPr>
        <w:shd w:val="clear" w:color="auto" w:fill="FFFFFF"/>
        <w:spacing w:after="0" w:line="240" w:lineRule="auto"/>
        <w:ind w:firstLine="567"/>
        <w:jc w:val="both"/>
        <w:rPr>
          <w:rFonts w:ascii="Times New Roman" w:eastAsia="Times New Roman" w:hAnsi="Times New Roman" w:cs="Times New Roman"/>
          <w:b/>
          <w:bCs/>
          <w:color w:val="333333"/>
          <w:sz w:val="24"/>
          <w:szCs w:val="24"/>
          <w:lang w:eastAsia="ru-RU"/>
        </w:rPr>
      </w:pPr>
      <w:proofErr w:type="spellStart"/>
      <w:r w:rsidRPr="00B22E0B">
        <w:rPr>
          <w:rFonts w:ascii="Times New Roman" w:eastAsia="Times New Roman" w:hAnsi="Times New Roman" w:cs="Times New Roman"/>
          <w:b/>
          <w:bCs/>
          <w:color w:val="333333"/>
          <w:sz w:val="24"/>
          <w:szCs w:val="24"/>
          <w:lang w:eastAsia="ru-RU"/>
        </w:rPr>
        <w:t>Метапредметные</w:t>
      </w:r>
      <w:proofErr w:type="spellEnd"/>
      <w:r w:rsidRPr="00B22E0B">
        <w:rPr>
          <w:rFonts w:ascii="Times New Roman" w:eastAsia="Times New Roman" w:hAnsi="Times New Roman" w:cs="Times New Roman"/>
          <w:b/>
          <w:bCs/>
          <w:color w:val="333333"/>
          <w:sz w:val="24"/>
          <w:szCs w:val="24"/>
          <w:lang w:eastAsia="ru-RU"/>
        </w:rPr>
        <w:t xml:space="preserve"> результаты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roofErr w:type="spellStart"/>
      <w:r w:rsidRPr="00B22E0B">
        <w:rPr>
          <w:rFonts w:ascii="Times New Roman" w:eastAsia="Times New Roman" w:hAnsi="Times New Roman" w:cs="Times New Roman"/>
          <w:color w:val="333333"/>
          <w:sz w:val="24"/>
          <w:szCs w:val="24"/>
          <w:lang w:eastAsia="ru-RU"/>
        </w:rPr>
        <w:t>Метапредметные</w:t>
      </w:r>
      <w:proofErr w:type="spellEnd"/>
      <w:r w:rsidRPr="00B22E0B">
        <w:rPr>
          <w:rFonts w:ascii="Times New Roman" w:eastAsia="Times New Roman" w:hAnsi="Times New Roman" w:cs="Times New Roman"/>
          <w:color w:val="333333"/>
          <w:sz w:val="24"/>
          <w:szCs w:val="24"/>
          <w:lang w:eastAsia="ru-RU"/>
        </w:rPr>
        <w:t xml:space="preserve"> результаты освоения рабочей программы по литературе для среднего общего образования должны отражать:</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Овладение универсальными учебными познавательными действиями: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1) базовые логические действия:</w:t>
      </w:r>
    </w:p>
    <w:p w:rsidR="00B22E0B" w:rsidRPr="00B22E0B" w:rsidRDefault="00B22E0B" w:rsidP="00B22E0B">
      <w:pPr>
        <w:numPr>
          <w:ilvl w:val="0"/>
          <w:numId w:val="1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самостоятельно формулировать и актуализировать проблему, заложенную в художественном произведении, рассматривать её всесторонне;</w:t>
      </w:r>
    </w:p>
    <w:p w:rsidR="00B22E0B" w:rsidRPr="00B22E0B" w:rsidRDefault="00B22E0B" w:rsidP="00B22E0B">
      <w:pPr>
        <w:numPr>
          <w:ilvl w:val="0"/>
          <w:numId w:val="1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22E0B" w:rsidRPr="00B22E0B" w:rsidRDefault="00B22E0B" w:rsidP="00B22E0B">
      <w:pPr>
        <w:numPr>
          <w:ilvl w:val="0"/>
          <w:numId w:val="1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определять цели деятельности, задавать параметры и критерии их достижения;</w:t>
      </w:r>
    </w:p>
    <w:p w:rsidR="00B22E0B" w:rsidRPr="00B22E0B" w:rsidRDefault="00B22E0B" w:rsidP="00B22E0B">
      <w:pPr>
        <w:numPr>
          <w:ilvl w:val="0"/>
          <w:numId w:val="1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22E0B" w:rsidRPr="00B22E0B" w:rsidRDefault="00B22E0B" w:rsidP="00B22E0B">
      <w:pPr>
        <w:numPr>
          <w:ilvl w:val="0"/>
          <w:numId w:val="1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разрабатывать план решения проблемы с учётом анализа имеющихся материальных и нематериальных ресурсов;</w:t>
      </w:r>
    </w:p>
    <w:p w:rsidR="00B22E0B" w:rsidRPr="00B22E0B" w:rsidRDefault="00B22E0B" w:rsidP="00B22E0B">
      <w:pPr>
        <w:numPr>
          <w:ilvl w:val="0"/>
          <w:numId w:val="1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B22E0B" w:rsidRPr="00B22E0B" w:rsidRDefault="00B22E0B" w:rsidP="00B22E0B">
      <w:pPr>
        <w:numPr>
          <w:ilvl w:val="0"/>
          <w:numId w:val="1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22E0B" w:rsidRPr="00B22E0B" w:rsidRDefault="00B22E0B" w:rsidP="00B22E0B">
      <w:pPr>
        <w:numPr>
          <w:ilvl w:val="0"/>
          <w:numId w:val="11"/>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развивать креативное мышление при решении жизненных проблем с опорой на собственный читательский опыт;</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2) базовые исследовательские действия:</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давать оценку новым ситуациям, оценивать приобретённый опыт, в том числе читательский;</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осуществлять целенаправленный поиск переноса средств и способов действия в профессиональную среду;</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уметь интегрировать знания из разных предметных областей;</w:t>
      </w:r>
    </w:p>
    <w:p w:rsidR="00B22E0B" w:rsidRPr="00B22E0B" w:rsidRDefault="00B22E0B" w:rsidP="00B22E0B">
      <w:pPr>
        <w:numPr>
          <w:ilvl w:val="0"/>
          <w:numId w:val="12"/>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3) работа с информацией:</w:t>
      </w:r>
    </w:p>
    <w:p w:rsidR="00B22E0B" w:rsidRPr="00B22E0B" w:rsidRDefault="00B22E0B" w:rsidP="00B22E0B">
      <w:pPr>
        <w:numPr>
          <w:ilvl w:val="0"/>
          <w:numId w:val="13"/>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22E0B" w:rsidRPr="00B22E0B" w:rsidRDefault="00B22E0B" w:rsidP="00B22E0B">
      <w:pPr>
        <w:numPr>
          <w:ilvl w:val="0"/>
          <w:numId w:val="13"/>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B22E0B" w:rsidRPr="00B22E0B" w:rsidRDefault="00B22E0B" w:rsidP="00B22E0B">
      <w:pPr>
        <w:numPr>
          <w:ilvl w:val="0"/>
          <w:numId w:val="13"/>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оценивать достоверность, легитимность литературной и другой информации, её соответствие правовым и морально-этическим нормам;</w:t>
      </w:r>
    </w:p>
    <w:p w:rsidR="00B22E0B" w:rsidRPr="00B22E0B" w:rsidRDefault="00B22E0B" w:rsidP="00B22E0B">
      <w:pPr>
        <w:numPr>
          <w:ilvl w:val="0"/>
          <w:numId w:val="13"/>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2E0B" w:rsidRPr="00B22E0B" w:rsidRDefault="00B22E0B" w:rsidP="00B22E0B">
      <w:pPr>
        <w:numPr>
          <w:ilvl w:val="0"/>
          <w:numId w:val="13"/>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владеть навыками распознавания и защиты литературной и другой информации, информационной безопасности личности.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Овладение универсальными коммуникативными действиями: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1) общение:</w:t>
      </w:r>
    </w:p>
    <w:p w:rsidR="00B22E0B" w:rsidRPr="00B22E0B" w:rsidRDefault="00B22E0B" w:rsidP="00B22E0B">
      <w:pPr>
        <w:numPr>
          <w:ilvl w:val="0"/>
          <w:numId w:val="14"/>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осуществлять коммуникации во всех сферах жизни, в том числе на уроке литературы и во внеурочной деятельности по предмету;</w:t>
      </w:r>
    </w:p>
    <w:p w:rsidR="00B22E0B" w:rsidRPr="00B22E0B" w:rsidRDefault="00B22E0B" w:rsidP="00B22E0B">
      <w:pPr>
        <w:numPr>
          <w:ilvl w:val="0"/>
          <w:numId w:val="14"/>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22E0B" w:rsidRPr="00B22E0B" w:rsidRDefault="00B22E0B" w:rsidP="00B22E0B">
      <w:pPr>
        <w:numPr>
          <w:ilvl w:val="0"/>
          <w:numId w:val="14"/>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22E0B" w:rsidRPr="00B22E0B" w:rsidRDefault="00B22E0B" w:rsidP="00B22E0B">
      <w:pPr>
        <w:numPr>
          <w:ilvl w:val="0"/>
          <w:numId w:val="14"/>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развёрнуто и логично излагать в процессе анализа литературного произведения свою точку зрения с использованием языковых средств;</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2) совместная деятельность:</w:t>
      </w:r>
    </w:p>
    <w:p w:rsidR="00B22E0B" w:rsidRPr="00B22E0B" w:rsidRDefault="00B22E0B" w:rsidP="00B22E0B">
      <w:pPr>
        <w:numPr>
          <w:ilvl w:val="0"/>
          <w:numId w:val="15"/>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на уроке и во внеурочной деятельности по литературе;</w:t>
      </w:r>
    </w:p>
    <w:p w:rsidR="00B22E0B" w:rsidRPr="00B22E0B" w:rsidRDefault="00B22E0B" w:rsidP="00B22E0B">
      <w:pPr>
        <w:numPr>
          <w:ilvl w:val="0"/>
          <w:numId w:val="15"/>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выбирать тематику и </w:t>
      </w:r>
      <w:proofErr w:type="gramStart"/>
      <w:r w:rsidRPr="00B22E0B">
        <w:rPr>
          <w:rFonts w:ascii="Times New Roman" w:eastAsia="Times New Roman" w:hAnsi="Times New Roman" w:cs="Times New Roman"/>
          <w:color w:val="333333"/>
          <w:sz w:val="24"/>
          <w:szCs w:val="24"/>
          <w:lang w:eastAsia="ru-RU"/>
        </w:rPr>
        <w:t>методы совместных действий с учётом общих интересов</w:t>
      </w:r>
      <w:proofErr w:type="gramEnd"/>
      <w:r w:rsidRPr="00B22E0B">
        <w:rPr>
          <w:rFonts w:ascii="Times New Roman" w:eastAsia="Times New Roman" w:hAnsi="Times New Roman" w:cs="Times New Roman"/>
          <w:color w:val="333333"/>
          <w:sz w:val="24"/>
          <w:szCs w:val="24"/>
          <w:lang w:eastAsia="ru-RU"/>
        </w:rPr>
        <w:t xml:space="preserve"> и возможностей каждого члена коллектива;</w:t>
      </w:r>
    </w:p>
    <w:p w:rsidR="00B22E0B" w:rsidRPr="00B22E0B" w:rsidRDefault="00B22E0B" w:rsidP="00B22E0B">
      <w:pPr>
        <w:numPr>
          <w:ilvl w:val="0"/>
          <w:numId w:val="15"/>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w:t>
      </w:r>
      <w:r w:rsidRPr="00B22E0B">
        <w:rPr>
          <w:rFonts w:ascii="Times New Roman" w:eastAsia="Times New Roman" w:hAnsi="Times New Roman" w:cs="Times New Roman"/>
          <w:color w:val="333333"/>
          <w:sz w:val="24"/>
          <w:szCs w:val="24"/>
          <w:lang w:eastAsia="ru-RU"/>
        </w:rPr>
        <w:lastRenderedPageBreak/>
        <w:t>обсуждать результаты совместной работы на уроках литературы и во внеурочной деятельности по предмету;</w:t>
      </w:r>
    </w:p>
    <w:p w:rsidR="00B22E0B" w:rsidRPr="00B22E0B" w:rsidRDefault="00B22E0B" w:rsidP="00B22E0B">
      <w:pPr>
        <w:numPr>
          <w:ilvl w:val="0"/>
          <w:numId w:val="15"/>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оценивать качество своего вклада и каждого участника</w:t>
      </w:r>
      <w:r w:rsidRPr="00B22E0B">
        <w:rPr>
          <w:rFonts w:ascii="Times New Roman" w:eastAsia="Times New Roman" w:hAnsi="Times New Roman" w:cs="Times New Roman"/>
          <w:color w:val="333333"/>
          <w:sz w:val="24"/>
          <w:szCs w:val="24"/>
          <w:lang w:eastAsia="ru-RU"/>
        </w:rPr>
        <w:br/>
        <w:t>команды в общий результат по разработанным критериям;</w:t>
      </w:r>
    </w:p>
    <w:p w:rsidR="00B22E0B" w:rsidRPr="00B22E0B" w:rsidRDefault="00B22E0B" w:rsidP="00B22E0B">
      <w:pPr>
        <w:numPr>
          <w:ilvl w:val="0"/>
          <w:numId w:val="15"/>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предлагать новые проекты, в том числе литературные, оценивать идеи с позиции новизны, оригинальности, практической значимости;</w:t>
      </w:r>
    </w:p>
    <w:p w:rsidR="00B22E0B" w:rsidRPr="00B22E0B" w:rsidRDefault="00B22E0B" w:rsidP="00B22E0B">
      <w:pPr>
        <w:numPr>
          <w:ilvl w:val="0"/>
          <w:numId w:val="15"/>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Овладение универсальными регулятивными действиями: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1) самоорганизация:</w:t>
      </w:r>
    </w:p>
    <w:p w:rsidR="00B22E0B" w:rsidRPr="00B22E0B" w:rsidRDefault="00B22E0B" w:rsidP="00B22E0B">
      <w:pPr>
        <w:numPr>
          <w:ilvl w:val="0"/>
          <w:numId w:val="16"/>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22E0B" w:rsidRPr="00B22E0B" w:rsidRDefault="00B22E0B" w:rsidP="00B22E0B">
      <w:pPr>
        <w:numPr>
          <w:ilvl w:val="0"/>
          <w:numId w:val="16"/>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22E0B" w:rsidRPr="00B22E0B" w:rsidRDefault="00B22E0B" w:rsidP="00B22E0B">
      <w:pPr>
        <w:numPr>
          <w:ilvl w:val="0"/>
          <w:numId w:val="16"/>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давать оценку новым ситуациям, в том числе изображённым в художественной литературе;</w:t>
      </w:r>
    </w:p>
    <w:p w:rsidR="00B22E0B" w:rsidRPr="00B22E0B" w:rsidRDefault="00B22E0B" w:rsidP="00B22E0B">
      <w:pPr>
        <w:numPr>
          <w:ilvl w:val="0"/>
          <w:numId w:val="16"/>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расширять рамки учебного предмета на основе личных предпочтений с опорой на читательский опыт;</w:t>
      </w:r>
    </w:p>
    <w:p w:rsidR="00B22E0B" w:rsidRPr="00B22E0B" w:rsidRDefault="00B22E0B" w:rsidP="00B22E0B">
      <w:pPr>
        <w:numPr>
          <w:ilvl w:val="0"/>
          <w:numId w:val="16"/>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делать осознанный выбор, аргументировать его, брать ответственность за решение;</w:t>
      </w:r>
    </w:p>
    <w:p w:rsidR="00B22E0B" w:rsidRPr="00B22E0B" w:rsidRDefault="00B22E0B" w:rsidP="00B22E0B">
      <w:pPr>
        <w:numPr>
          <w:ilvl w:val="0"/>
          <w:numId w:val="16"/>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оценивать приобретённый опыт с учётом литературных знаний;</w:t>
      </w:r>
    </w:p>
    <w:p w:rsidR="00B22E0B" w:rsidRPr="00B22E0B" w:rsidRDefault="00B22E0B" w:rsidP="00B22E0B">
      <w:pPr>
        <w:numPr>
          <w:ilvl w:val="0"/>
          <w:numId w:val="16"/>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2) самоконтроль:</w:t>
      </w:r>
    </w:p>
    <w:p w:rsidR="00B22E0B" w:rsidRPr="00B22E0B" w:rsidRDefault="00B22E0B" w:rsidP="00B22E0B">
      <w:pPr>
        <w:numPr>
          <w:ilvl w:val="0"/>
          <w:numId w:val="17"/>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давать оценку новым ситуациям, вносить коррективы в деятельность, оценивать соответствие результатов целям;</w:t>
      </w:r>
    </w:p>
    <w:p w:rsidR="00B22E0B" w:rsidRPr="00B22E0B" w:rsidRDefault="00B22E0B" w:rsidP="00B22E0B">
      <w:pPr>
        <w:numPr>
          <w:ilvl w:val="0"/>
          <w:numId w:val="17"/>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22E0B" w:rsidRPr="00B22E0B" w:rsidRDefault="00B22E0B" w:rsidP="00B22E0B">
      <w:pPr>
        <w:numPr>
          <w:ilvl w:val="0"/>
          <w:numId w:val="17"/>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уметь оценивать риски и своевременно принимать решения по их снижению;</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3) принятие себя и других:</w:t>
      </w:r>
    </w:p>
    <w:p w:rsidR="00B22E0B" w:rsidRPr="00B22E0B" w:rsidRDefault="00B22E0B" w:rsidP="00B22E0B">
      <w:pPr>
        <w:numPr>
          <w:ilvl w:val="0"/>
          <w:numId w:val="18"/>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принимать себя, понимая свои недостатки и достоинства;</w:t>
      </w:r>
    </w:p>
    <w:p w:rsidR="00B22E0B" w:rsidRPr="00B22E0B" w:rsidRDefault="00B22E0B" w:rsidP="00B22E0B">
      <w:pPr>
        <w:numPr>
          <w:ilvl w:val="0"/>
          <w:numId w:val="18"/>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22E0B" w:rsidRPr="00B22E0B" w:rsidRDefault="00B22E0B" w:rsidP="00B22E0B">
      <w:pPr>
        <w:numPr>
          <w:ilvl w:val="0"/>
          <w:numId w:val="18"/>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признавать своё право и право других на ошибки в дискуссиях на литературные темы;</w:t>
      </w:r>
    </w:p>
    <w:p w:rsidR="00B22E0B" w:rsidRPr="00B22E0B" w:rsidRDefault="00B22E0B" w:rsidP="00B22E0B">
      <w:pPr>
        <w:numPr>
          <w:ilvl w:val="0"/>
          <w:numId w:val="18"/>
        </w:numPr>
        <w:shd w:val="clear" w:color="auto" w:fill="FFFFFF"/>
        <w:spacing w:after="0" w:line="240" w:lineRule="auto"/>
        <w:ind w:left="0"/>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развивать способность понимать мир с позиции другого человека, используя знания по литературе.</w:t>
      </w:r>
    </w:p>
    <w:p w:rsidR="00B22E0B" w:rsidRPr="00B22E0B" w:rsidRDefault="00B22E0B" w:rsidP="00B22E0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br/>
      </w:r>
    </w:p>
    <w:p w:rsidR="00B22E0B" w:rsidRPr="00B22E0B" w:rsidRDefault="00B22E0B" w:rsidP="00B22E0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Предметные результаты (10–11 классы)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Предметные результаты по литературе в средней школе должны обеспечивать:</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ценностного отношения к литературе как неотъемлемой части культуры;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2) осознание взаимосвязи между языковым, литературным, интеллектуальным, духовно-нравственным развитием личности;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3)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lastRenderedPageBreak/>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H. А.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w:t>
      </w:r>
      <w:proofErr w:type="spellStart"/>
      <w:r w:rsidRPr="00B22E0B">
        <w:rPr>
          <w:rFonts w:ascii="Times New Roman" w:eastAsia="Times New Roman" w:hAnsi="Times New Roman" w:cs="Times New Roman"/>
          <w:color w:val="333333"/>
          <w:sz w:val="24"/>
          <w:szCs w:val="24"/>
          <w:lang w:eastAsia="ru-RU"/>
        </w:rPr>
        <w:t>Битова</w:t>
      </w:r>
      <w:proofErr w:type="spellEnd"/>
      <w:r w:rsidRPr="00B22E0B">
        <w:rPr>
          <w:rFonts w:ascii="Times New Roman" w:eastAsia="Times New Roman" w:hAnsi="Times New Roman" w:cs="Times New Roman"/>
          <w:color w:val="333333"/>
          <w:sz w:val="24"/>
          <w:szCs w:val="24"/>
          <w:lang w:eastAsia="ru-RU"/>
        </w:rPr>
        <w:t>, Ю. В. Бондарева, Б.Л. Васильева, К. Д. Воробьева, В. С. </w:t>
      </w:r>
      <w:proofErr w:type="spellStart"/>
      <w:r w:rsidRPr="00B22E0B">
        <w:rPr>
          <w:rFonts w:ascii="Times New Roman" w:eastAsia="Times New Roman" w:hAnsi="Times New Roman" w:cs="Times New Roman"/>
          <w:color w:val="333333"/>
          <w:sz w:val="24"/>
          <w:szCs w:val="24"/>
          <w:lang w:eastAsia="ru-RU"/>
        </w:rPr>
        <w:t>Гроссмана</w:t>
      </w:r>
      <w:proofErr w:type="spellEnd"/>
      <w:r w:rsidRPr="00B22E0B">
        <w:rPr>
          <w:rFonts w:ascii="Times New Roman" w:eastAsia="Times New Roman" w:hAnsi="Times New Roman" w:cs="Times New Roman"/>
          <w:color w:val="333333"/>
          <w:sz w:val="24"/>
          <w:szCs w:val="24"/>
          <w:lang w:eastAsia="ru-RU"/>
        </w:rPr>
        <w:t>,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w:t>
      </w:r>
      <w:proofErr w:type="spellStart"/>
      <w:r w:rsidRPr="00B22E0B">
        <w:rPr>
          <w:rFonts w:ascii="Times New Roman" w:eastAsia="Times New Roman" w:hAnsi="Times New Roman" w:cs="Times New Roman"/>
          <w:color w:val="333333"/>
          <w:sz w:val="24"/>
          <w:szCs w:val="24"/>
          <w:lang w:eastAsia="ru-RU"/>
        </w:rPr>
        <w:t>Берггольц</w:t>
      </w:r>
      <w:proofErr w:type="spellEnd"/>
      <w:r w:rsidRPr="00B22E0B">
        <w:rPr>
          <w:rFonts w:ascii="Times New Roman" w:eastAsia="Times New Roman" w:hAnsi="Times New Roman" w:cs="Times New Roman"/>
          <w:color w:val="333333"/>
          <w:sz w:val="24"/>
          <w:szCs w:val="24"/>
          <w:lang w:eastAsia="ru-RU"/>
        </w:rPr>
        <w:t>, И. А. Бродского, Ю.И. Визбора, А. А. Вознесенского, В. С. Высоцкого, Ю. В. </w:t>
      </w:r>
      <w:proofErr w:type="spellStart"/>
      <w:r w:rsidRPr="00B22E0B">
        <w:rPr>
          <w:rFonts w:ascii="Times New Roman" w:eastAsia="Times New Roman" w:hAnsi="Times New Roman" w:cs="Times New Roman"/>
          <w:color w:val="333333"/>
          <w:sz w:val="24"/>
          <w:szCs w:val="24"/>
          <w:lang w:eastAsia="ru-RU"/>
        </w:rPr>
        <w:t>Друниной</w:t>
      </w:r>
      <w:proofErr w:type="spellEnd"/>
      <w:r w:rsidRPr="00B22E0B">
        <w:rPr>
          <w:rFonts w:ascii="Times New Roman" w:eastAsia="Times New Roman" w:hAnsi="Times New Roman" w:cs="Times New Roman"/>
          <w:color w:val="333333"/>
          <w:sz w:val="24"/>
          <w:szCs w:val="24"/>
          <w:lang w:eastAsia="ru-RU"/>
        </w:rPr>
        <w:t>,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w:t>
      </w:r>
      <w:proofErr w:type="spellStart"/>
      <w:r w:rsidRPr="00B22E0B">
        <w:rPr>
          <w:rFonts w:ascii="Times New Roman" w:eastAsia="Times New Roman" w:hAnsi="Times New Roman" w:cs="Times New Roman"/>
          <w:color w:val="333333"/>
          <w:sz w:val="24"/>
          <w:szCs w:val="24"/>
          <w:lang w:eastAsia="ru-RU"/>
        </w:rPr>
        <w:t>Брэдбери</w:t>
      </w:r>
      <w:proofErr w:type="spellEnd"/>
      <w:r w:rsidRPr="00B22E0B">
        <w:rPr>
          <w:rFonts w:ascii="Times New Roman" w:eastAsia="Times New Roman" w:hAnsi="Times New Roman" w:cs="Times New Roman"/>
          <w:color w:val="333333"/>
          <w:sz w:val="24"/>
          <w:szCs w:val="24"/>
          <w:lang w:eastAsia="ru-RU"/>
        </w:rPr>
        <w:t>, У. </w:t>
      </w:r>
      <w:proofErr w:type="spellStart"/>
      <w:r w:rsidRPr="00B22E0B">
        <w:rPr>
          <w:rFonts w:ascii="Times New Roman" w:eastAsia="Times New Roman" w:hAnsi="Times New Roman" w:cs="Times New Roman"/>
          <w:color w:val="333333"/>
          <w:sz w:val="24"/>
          <w:szCs w:val="24"/>
          <w:lang w:eastAsia="ru-RU"/>
        </w:rPr>
        <w:t>Голдинга</w:t>
      </w:r>
      <w:proofErr w:type="spellEnd"/>
      <w:r w:rsidRPr="00B22E0B">
        <w:rPr>
          <w:rFonts w:ascii="Times New Roman" w:eastAsia="Times New Roman" w:hAnsi="Times New Roman" w:cs="Times New Roman"/>
          <w:color w:val="333333"/>
          <w:sz w:val="24"/>
          <w:szCs w:val="24"/>
          <w:lang w:eastAsia="ru-RU"/>
        </w:rPr>
        <w:t>,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w:t>
      </w:r>
      <w:proofErr w:type="spellStart"/>
      <w:r w:rsidRPr="00B22E0B">
        <w:rPr>
          <w:rFonts w:ascii="Times New Roman" w:eastAsia="Times New Roman" w:hAnsi="Times New Roman" w:cs="Times New Roman"/>
          <w:color w:val="333333"/>
          <w:sz w:val="24"/>
          <w:szCs w:val="24"/>
          <w:lang w:eastAsia="ru-RU"/>
        </w:rPr>
        <w:t>Бодлера</w:t>
      </w:r>
      <w:proofErr w:type="spellEnd"/>
      <w:r w:rsidRPr="00B22E0B">
        <w:rPr>
          <w:rFonts w:ascii="Times New Roman" w:eastAsia="Times New Roman" w:hAnsi="Times New Roman" w:cs="Times New Roman"/>
          <w:color w:val="333333"/>
          <w:sz w:val="24"/>
          <w:szCs w:val="24"/>
          <w:lang w:eastAsia="ru-RU"/>
        </w:rPr>
        <w:t>,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w:t>
      </w:r>
      <w:proofErr w:type="spellStart"/>
      <w:r w:rsidRPr="00B22E0B">
        <w:rPr>
          <w:rFonts w:ascii="Times New Roman" w:eastAsia="Times New Roman" w:hAnsi="Times New Roman" w:cs="Times New Roman"/>
          <w:color w:val="333333"/>
          <w:sz w:val="24"/>
          <w:szCs w:val="24"/>
          <w:lang w:eastAsia="ru-RU"/>
        </w:rPr>
        <w:t>Айги</w:t>
      </w:r>
      <w:proofErr w:type="spellEnd"/>
      <w:r w:rsidRPr="00B22E0B">
        <w:rPr>
          <w:rFonts w:ascii="Times New Roman" w:eastAsia="Times New Roman" w:hAnsi="Times New Roman" w:cs="Times New Roman"/>
          <w:color w:val="333333"/>
          <w:sz w:val="24"/>
          <w:szCs w:val="24"/>
          <w:lang w:eastAsia="ru-RU"/>
        </w:rPr>
        <w:t>, Р. Гамзатова, М. </w:t>
      </w:r>
      <w:proofErr w:type="spellStart"/>
      <w:r w:rsidRPr="00B22E0B">
        <w:rPr>
          <w:rFonts w:ascii="Times New Roman" w:eastAsia="Times New Roman" w:hAnsi="Times New Roman" w:cs="Times New Roman"/>
          <w:color w:val="333333"/>
          <w:sz w:val="24"/>
          <w:szCs w:val="24"/>
          <w:lang w:eastAsia="ru-RU"/>
        </w:rPr>
        <w:t>Джалиля</w:t>
      </w:r>
      <w:proofErr w:type="spellEnd"/>
      <w:r w:rsidRPr="00B22E0B">
        <w:rPr>
          <w:rFonts w:ascii="Times New Roman" w:eastAsia="Times New Roman" w:hAnsi="Times New Roman" w:cs="Times New Roman"/>
          <w:color w:val="333333"/>
          <w:sz w:val="24"/>
          <w:szCs w:val="24"/>
          <w:lang w:eastAsia="ru-RU"/>
        </w:rPr>
        <w:t>, М. </w:t>
      </w:r>
      <w:proofErr w:type="spellStart"/>
      <w:r w:rsidRPr="00B22E0B">
        <w:rPr>
          <w:rFonts w:ascii="Times New Roman" w:eastAsia="Times New Roman" w:hAnsi="Times New Roman" w:cs="Times New Roman"/>
          <w:color w:val="333333"/>
          <w:sz w:val="24"/>
          <w:szCs w:val="24"/>
          <w:lang w:eastAsia="ru-RU"/>
        </w:rPr>
        <w:t>Карима</w:t>
      </w:r>
      <w:proofErr w:type="spellEnd"/>
      <w:r w:rsidRPr="00B22E0B">
        <w:rPr>
          <w:rFonts w:ascii="Times New Roman" w:eastAsia="Times New Roman" w:hAnsi="Times New Roman" w:cs="Times New Roman"/>
          <w:color w:val="333333"/>
          <w:sz w:val="24"/>
          <w:szCs w:val="24"/>
          <w:lang w:eastAsia="ru-RU"/>
        </w:rPr>
        <w:t>, Д. Кугультинова, К. Кулиева, Ю. </w:t>
      </w:r>
      <w:proofErr w:type="spellStart"/>
      <w:r w:rsidRPr="00B22E0B">
        <w:rPr>
          <w:rFonts w:ascii="Times New Roman" w:eastAsia="Times New Roman" w:hAnsi="Times New Roman" w:cs="Times New Roman"/>
          <w:color w:val="333333"/>
          <w:sz w:val="24"/>
          <w:szCs w:val="24"/>
          <w:lang w:eastAsia="ru-RU"/>
        </w:rPr>
        <w:t>Рытхэу</w:t>
      </w:r>
      <w:proofErr w:type="spellEnd"/>
      <w:r w:rsidRPr="00B22E0B">
        <w:rPr>
          <w:rFonts w:ascii="Times New Roman" w:eastAsia="Times New Roman" w:hAnsi="Times New Roman" w:cs="Times New Roman"/>
          <w:color w:val="333333"/>
          <w:sz w:val="24"/>
          <w:szCs w:val="24"/>
          <w:lang w:eastAsia="ru-RU"/>
        </w:rPr>
        <w:t>, Г. Тукая, К. Хетагурова, Ю. </w:t>
      </w:r>
      <w:proofErr w:type="spellStart"/>
      <w:r w:rsidRPr="00B22E0B">
        <w:rPr>
          <w:rFonts w:ascii="Times New Roman" w:eastAsia="Times New Roman" w:hAnsi="Times New Roman" w:cs="Times New Roman"/>
          <w:color w:val="333333"/>
          <w:sz w:val="24"/>
          <w:szCs w:val="24"/>
          <w:lang w:eastAsia="ru-RU"/>
        </w:rPr>
        <w:t>Шесталова</w:t>
      </w:r>
      <w:proofErr w:type="spellEnd"/>
      <w:r w:rsidRPr="00B22E0B">
        <w:rPr>
          <w:rFonts w:ascii="Times New Roman" w:eastAsia="Times New Roman" w:hAnsi="Times New Roman" w:cs="Times New Roman"/>
          <w:color w:val="333333"/>
          <w:sz w:val="24"/>
          <w:szCs w:val="24"/>
          <w:lang w:eastAsia="ru-RU"/>
        </w:rPr>
        <w:t xml:space="preserve">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5)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lastRenderedPageBreak/>
        <w:t xml:space="preserve">8)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pacing w:val="-2"/>
          <w:sz w:val="24"/>
          <w:szCs w:val="24"/>
          <w:lang w:eastAsia="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B22E0B">
        <w:rPr>
          <w:rFonts w:ascii="Times New Roman" w:eastAsia="Times New Roman" w:hAnsi="Times New Roman" w:cs="Times New Roman"/>
          <w:color w:val="333333"/>
          <w:spacing w:val="-2"/>
          <w:sz w:val="24"/>
          <w:szCs w:val="24"/>
          <w:lang w:eastAsia="ru-RU"/>
        </w:rPr>
        <w:t>интертекст</w:t>
      </w:r>
      <w:proofErr w:type="spellEnd"/>
      <w:r w:rsidRPr="00B22E0B">
        <w:rPr>
          <w:rFonts w:ascii="Times New Roman" w:eastAsia="Times New Roman" w:hAnsi="Times New Roman" w:cs="Times New Roman"/>
          <w:color w:val="333333"/>
          <w:spacing w:val="-2"/>
          <w:sz w:val="24"/>
          <w:szCs w:val="24"/>
          <w:lang w:eastAsia="ru-RU"/>
        </w:rPr>
        <w:t>,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13)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14)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15) владение современными читательскими практиками, культурой восприятия и понимания литературных текстов, умениями </w:t>
      </w:r>
      <w:proofErr w:type="gramStart"/>
      <w:r w:rsidRPr="00B22E0B">
        <w:rPr>
          <w:rFonts w:ascii="Times New Roman" w:eastAsia="Times New Roman" w:hAnsi="Times New Roman" w:cs="Times New Roman"/>
          <w:color w:val="333333"/>
          <w:sz w:val="24"/>
          <w:szCs w:val="24"/>
          <w:lang w:eastAsia="ru-RU"/>
        </w:rPr>
        <w:t>самостоятельного истолкования</w:t>
      </w:r>
      <w:proofErr w:type="gramEnd"/>
      <w:r w:rsidRPr="00B22E0B">
        <w:rPr>
          <w:rFonts w:ascii="Times New Roman" w:eastAsia="Times New Roman" w:hAnsi="Times New Roman" w:cs="Times New Roman"/>
          <w:color w:val="333333"/>
          <w:sz w:val="24"/>
          <w:szCs w:val="24"/>
          <w:lang w:eastAsia="ru-RU"/>
        </w:rPr>
        <w:t xml:space="preserve">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16) владение умениями учебной научно-исследовательской и проектной деятельности историко- и теоретико-литературного характера, в том числе создания </w:t>
      </w:r>
      <w:proofErr w:type="spellStart"/>
      <w:r w:rsidRPr="00B22E0B">
        <w:rPr>
          <w:rFonts w:ascii="Times New Roman" w:eastAsia="Times New Roman" w:hAnsi="Times New Roman" w:cs="Times New Roman"/>
          <w:color w:val="333333"/>
          <w:sz w:val="24"/>
          <w:szCs w:val="24"/>
          <w:lang w:eastAsia="ru-RU"/>
        </w:rPr>
        <w:t>медиапроектов</w:t>
      </w:r>
      <w:proofErr w:type="spellEnd"/>
      <w:r w:rsidRPr="00B22E0B">
        <w:rPr>
          <w:rFonts w:ascii="Times New Roman" w:eastAsia="Times New Roman" w:hAnsi="Times New Roman" w:cs="Times New Roman"/>
          <w:color w:val="333333"/>
          <w:sz w:val="24"/>
          <w:szCs w:val="24"/>
          <w:lang w:eastAsia="ru-RU"/>
        </w:rPr>
        <w:t>; различными приёмами цитирования и редактирования текстов;</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17)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pacing w:val="-3"/>
          <w:sz w:val="24"/>
          <w:szCs w:val="24"/>
          <w:lang w:eastAsia="ru-RU"/>
        </w:rPr>
        <w:t xml:space="preserve">18) умение работать с разными информационными источниками, в том числе в </w:t>
      </w:r>
      <w:proofErr w:type="spellStart"/>
      <w:r w:rsidRPr="00B22E0B">
        <w:rPr>
          <w:rFonts w:ascii="Times New Roman" w:eastAsia="Times New Roman" w:hAnsi="Times New Roman" w:cs="Times New Roman"/>
          <w:color w:val="333333"/>
          <w:spacing w:val="-3"/>
          <w:sz w:val="24"/>
          <w:szCs w:val="24"/>
          <w:lang w:eastAsia="ru-RU"/>
        </w:rPr>
        <w:t>медиапространстве</w:t>
      </w:r>
      <w:proofErr w:type="spellEnd"/>
      <w:r w:rsidRPr="00B22E0B">
        <w:rPr>
          <w:rFonts w:ascii="Times New Roman" w:eastAsia="Times New Roman" w:hAnsi="Times New Roman" w:cs="Times New Roman"/>
          <w:color w:val="333333"/>
          <w:spacing w:val="-3"/>
          <w:sz w:val="24"/>
          <w:szCs w:val="24"/>
          <w:lang w:eastAsia="ru-RU"/>
        </w:rPr>
        <w:t>, использовать ресурсы традиционных библиотек и электронных библиотечных систем.</w:t>
      </w:r>
    </w:p>
    <w:p w:rsidR="00B22E0B" w:rsidRDefault="00B22E0B" w:rsidP="00B22E0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br/>
      </w:r>
    </w:p>
    <w:p w:rsidR="00B22E0B" w:rsidRPr="00B22E0B" w:rsidRDefault="00B22E0B" w:rsidP="00B22E0B">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B22E0B" w:rsidRPr="00B22E0B" w:rsidRDefault="00B22E0B" w:rsidP="00B22E0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lastRenderedPageBreak/>
        <w:t>Предметные результаты по классам:</w:t>
      </w:r>
    </w:p>
    <w:p w:rsidR="00B22E0B" w:rsidRPr="00B22E0B" w:rsidRDefault="00B22E0B" w:rsidP="00B22E0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b/>
          <w:bCs/>
          <w:color w:val="333333"/>
          <w:sz w:val="24"/>
          <w:szCs w:val="24"/>
          <w:lang w:eastAsia="ru-RU"/>
        </w:rPr>
        <w:t>10 КЛАСС</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w:t>
      </w:r>
      <w:proofErr w:type="gramStart"/>
      <w:r w:rsidRPr="00B22E0B">
        <w:rPr>
          <w:rFonts w:ascii="Times New Roman" w:eastAsia="Times New Roman" w:hAnsi="Times New Roman" w:cs="Times New Roman"/>
          <w:color w:val="333333"/>
          <w:sz w:val="24"/>
          <w:szCs w:val="24"/>
          <w:lang w:eastAsia="ru-RU"/>
        </w:rPr>
        <w:t>зарубежной литературной классики</w:t>
      </w:r>
      <w:proofErr w:type="gramEnd"/>
      <w:r w:rsidRPr="00B22E0B">
        <w:rPr>
          <w:rFonts w:ascii="Times New Roman" w:eastAsia="Times New Roman" w:hAnsi="Times New Roman" w:cs="Times New Roman"/>
          <w:color w:val="333333"/>
          <w:sz w:val="24"/>
          <w:szCs w:val="24"/>
          <w:lang w:eastAsia="ru-RU"/>
        </w:rPr>
        <w:t xml:space="preserve"> и собственного интеллектуально-нравственного роста;</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pacing w:val="-2"/>
          <w:sz w:val="24"/>
          <w:szCs w:val="24"/>
          <w:lang w:eastAsia="ru-RU"/>
        </w:rPr>
        <w:t xml:space="preserve">3) </w:t>
      </w:r>
      <w:proofErr w:type="spellStart"/>
      <w:r w:rsidRPr="00B22E0B">
        <w:rPr>
          <w:rFonts w:ascii="Times New Roman" w:eastAsia="Times New Roman" w:hAnsi="Times New Roman" w:cs="Times New Roman"/>
          <w:color w:val="333333"/>
          <w:spacing w:val="-2"/>
          <w:sz w:val="24"/>
          <w:szCs w:val="24"/>
          <w:lang w:eastAsia="ru-RU"/>
        </w:rPr>
        <w:t>сформированность</w:t>
      </w:r>
      <w:proofErr w:type="spellEnd"/>
      <w:r w:rsidRPr="00B22E0B">
        <w:rPr>
          <w:rFonts w:ascii="Times New Roman" w:eastAsia="Times New Roman" w:hAnsi="Times New Roman" w:cs="Times New Roman"/>
          <w:color w:val="333333"/>
          <w:spacing w:val="-2"/>
          <w:sz w:val="24"/>
          <w:szCs w:val="24"/>
          <w:lang w:eastAsia="ru-RU"/>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pacing w:val="-1"/>
          <w:sz w:val="24"/>
          <w:szCs w:val="24"/>
          <w:lang w:eastAsia="ru-RU"/>
        </w:rPr>
        <w:t>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5)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8)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rsidRPr="00B22E0B">
        <w:rPr>
          <w:rFonts w:ascii="Times New Roman" w:eastAsia="Times New Roman" w:hAnsi="Times New Roman" w:cs="Times New Roman"/>
          <w:color w:val="333333"/>
          <w:sz w:val="24"/>
          <w:szCs w:val="24"/>
          <w:lang w:eastAsia="ru-RU"/>
        </w:rPr>
        <w:t>интертекст</w:t>
      </w:r>
      <w:proofErr w:type="spellEnd"/>
      <w:r w:rsidRPr="00B22E0B">
        <w:rPr>
          <w:rFonts w:ascii="Times New Roman" w:eastAsia="Times New Roman" w:hAnsi="Times New Roman" w:cs="Times New Roman"/>
          <w:color w:val="333333"/>
          <w:sz w:val="24"/>
          <w:szCs w:val="24"/>
          <w:lang w:eastAsia="ru-RU"/>
        </w:rPr>
        <w:t xml:space="preserve">, гипертекст; системы стихосложения (тоническая, силлабическая, </w:t>
      </w:r>
      <w:proofErr w:type="spellStart"/>
      <w:r w:rsidRPr="00B22E0B">
        <w:rPr>
          <w:rFonts w:ascii="Times New Roman" w:eastAsia="Times New Roman" w:hAnsi="Times New Roman" w:cs="Times New Roman"/>
          <w:color w:val="333333"/>
          <w:sz w:val="24"/>
          <w:szCs w:val="24"/>
          <w:lang w:eastAsia="ru-RU"/>
        </w:rPr>
        <w:t>силлаботоническая</w:t>
      </w:r>
      <w:proofErr w:type="spellEnd"/>
      <w:r w:rsidRPr="00B22E0B">
        <w:rPr>
          <w:rFonts w:ascii="Times New Roman" w:eastAsia="Times New Roman" w:hAnsi="Times New Roman" w:cs="Times New Roman"/>
          <w:color w:val="333333"/>
          <w:sz w:val="24"/>
          <w:szCs w:val="24"/>
          <w:lang w:eastAsia="ru-RU"/>
        </w:rPr>
        <w:t>); «вечные темы» и «вечные образы» в литературе; взаимосвязь и взаимовлияние национальных литератур; художественный перевод; литературная критика;</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lastRenderedPageBreak/>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13)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14)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представлений о стилях художественной литературы разных эпох, об индивидуальном авторском стиле;</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pacing w:val="-6"/>
          <w:sz w:val="24"/>
          <w:szCs w:val="24"/>
          <w:lang w:eastAsia="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16) владение умениями учебной научно-исследовательской и проектной деятельности историко- и теоретико-литературного характера, в том числе создания </w:t>
      </w:r>
      <w:proofErr w:type="spellStart"/>
      <w:r w:rsidRPr="00B22E0B">
        <w:rPr>
          <w:rFonts w:ascii="Times New Roman" w:eastAsia="Times New Roman" w:hAnsi="Times New Roman" w:cs="Times New Roman"/>
          <w:color w:val="333333"/>
          <w:sz w:val="24"/>
          <w:szCs w:val="24"/>
          <w:lang w:eastAsia="ru-RU"/>
        </w:rPr>
        <w:t>медиапроектов</w:t>
      </w:r>
      <w:proofErr w:type="spellEnd"/>
      <w:r w:rsidRPr="00B22E0B">
        <w:rPr>
          <w:rFonts w:ascii="Times New Roman" w:eastAsia="Times New Roman" w:hAnsi="Times New Roman" w:cs="Times New Roman"/>
          <w:color w:val="333333"/>
          <w:sz w:val="24"/>
          <w:szCs w:val="24"/>
          <w:lang w:eastAsia="ru-RU"/>
        </w:rPr>
        <w:t>; различными приёмами цитирования и редактирования текстов;</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17) </w:t>
      </w:r>
      <w:proofErr w:type="spellStart"/>
      <w:r w:rsidRPr="00B22E0B">
        <w:rPr>
          <w:rFonts w:ascii="Times New Roman" w:eastAsia="Times New Roman" w:hAnsi="Times New Roman" w:cs="Times New Roman"/>
          <w:color w:val="333333"/>
          <w:sz w:val="24"/>
          <w:szCs w:val="24"/>
          <w:lang w:eastAsia="ru-RU"/>
        </w:rPr>
        <w:t>сформированность</w:t>
      </w:r>
      <w:proofErr w:type="spellEnd"/>
      <w:r w:rsidRPr="00B22E0B">
        <w:rPr>
          <w:rFonts w:ascii="Times New Roman" w:eastAsia="Times New Roman" w:hAnsi="Times New Roman" w:cs="Times New Roman"/>
          <w:color w:val="333333"/>
          <w:sz w:val="24"/>
          <w:szCs w:val="24"/>
          <w:lang w:eastAsia="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B22E0B" w:rsidRPr="00B22E0B" w:rsidRDefault="00B22E0B" w:rsidP="00B22E0B">
      <w:pPr>
        <w:shd w:val="clear" w:color="auto" w:fill="FFFFFF"/>
        <w:spacing w:after="0" w:line="240" w:lineRule="auto"/>
        <w:ind w:firstLine="567"/>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t xml:space="preserve">18) умение работать с разными информационными источниками, в том числе в </w:t>
      </w:r>
      <w:proofErr w:type="spellStart"/>
      <w:r w:rsidRPr="00B22E0B">
        <w:rPr>
          <w:rFonts w:ascii="Times New Roman" w:eastAsia="Times New Roman" w:hAnsi="Times New Roman" w:cs="Times New Roman"/>
          <w:color w:val="333333"/>
          <w:sz w:val="24"/>
          <w:szCs w:val="24"/>
          <w:lang w:eastAsia="ru-RU"/>
        </w:rPr>
        <w:t>медиапространстве</w:t>
      </w:r>
      <w:proofErr w:type="spellEnd"/>
      <w:r w:rsidRPr="00B22E0B">
        <w:rPr>
          <w:rFonts w:ascii="Times New Roman" w:eastAsia="Times New Roman" w:hAnsi="Times New Roman" w:cs="Times New Roman"/>
          <w:color w:val="333333"/>
          <w:sz w:val="24"/>
          <w:szCs w:val="24"/>
          <w:lang w:eastAsia="ru-RU"/>
        </w:rPr>
        <w:t>, использовать ресурсы традиционных библиотек и электронных библиотечных систем.</w:t>
      </w:r>
    </w:p>
    <w:p w:rsidR="00B22E0B" w:rsidRDefault="00B22E0B" w:rsidP="00B22E0B">
      <w:pPr>
        <w:shd w:val="clear" w:color="auto" w:fill="FFFFFF"/>
        <w:spacing w:after="0" w:line="240" w:lineRule="auto"/>
        <w:jc w:val="both"/>
        <w:rPr>
          <w:rFonts w:ascii="Times New Roman" w:eastAsia="Times New Roman" w:hAnsi="Times New Roman" w:cs="Times New Roman"/>
          <w:color w:val="333333"/>
          <w:sz w:val="24"/>
          <w:szCs w:val="24"/>
          <w:lang w:eastAsia="ru-RU"/>
        </w:rPr>
        <w:sectPr w:rsidR="00B22E0B" w:rsidSect="00B22E0B">
          <w:pgSz w:w="11906" w:h="16838"/>
          <w:pgMar w:top="1134" w:right="991" w:bottom="1134" w:left="1134" w:header="708" w:footer="708" w:gutter="0"/>
          <w:cols w:space="708"/>
          <w:docGrid w:linePitch="360"/>
        </w:sectPr>
      </w:pPr>
    </w:p>
    <w:p w:rsidR="00B22E0B" w:rsidRPr="00B22E0B" w:rsidRDefault="00B22E0B" w:rsidP="00B22E0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B22E0B">
        <w:rPr>
          <w:rFonts w:ascii="Times New Roman" w:eastAsia="Times New Roman" w:hAnsi="Times New Roman" w:cs="Times New Roman"/>
          <w:color w:val="333333"/>
          <w:sz w:val="24"/>
          <w:szCs w:val="24"/>
          <w:lang w:eastAsia="ru-RU"/>
        </w:rPr>
        <w:lastRenderedPageBreak/>
        <w:br/>
      </w:r>
    </w:p>
    <w:p w:rsidR="00B22E0B" w:rsidRPr="00B22E0B" w:rsidRDefault="00B22E0B" w:rsidP="00C96679">
      <w:pPr>
        <w:spacing w:after="0" w:line="240" w:lineRule="auto"/>
        <w:jc w:val="center"/>
        <w:rPr>
          <w:rFonts w:ascii="Times New Roman" w:eastAsia="Times New Roman" w:hAnsi="Times New Roman" w:cs="Times New Roman"/>
          <w:b/>
          <w:bCs/>
          <w:caps/>
          <w:sz w:val="24"/>
          <w:szCs w:val="24"/>
          <w:lang w:eastAsia="ru-RU"/>
        </w:rPr>
      </w:pPr>
      <w:r w:rsidRPr="00B22E0B">
        <w:rPr>
          <w:rFonts w:ascii="Times New Roman" w:eastAsia="Times New Roman" w:hAnsi="Times New Roman" w:cs="Times New Roman"/>
          <w:b/>
          <w:bCs/>
          <w:caps/>
          <w:sz w:val="24"/>
          <w:szCs w:val="24"/>
          <w:lang w:eastAsia="ru-RU"/>
        </w:rPr>
        <w:t>ТЕМАТИЧЕСКОЕ ПЛАНИРОВАНИЕ</w:t>
      </w:r>
    </w:p>
    <w:p w:rsidR="00B22E0B" w:rsidRPr="00B22E0B" w:rsidRDefault="00B22E0B" w:rsidP="00C96679">
      <w:pPr>
        <w:spacing w:after="0" w:line="240" w:lineRule="auto"/>
        <w:jc w:val="center"/>
        <w:rPr>
          <w:rFonts w:ascii="Times New Roman" w:eastAsia="Times New Roman" w:hAnsi="Times New Roman" w:cs="Times New Roman"/>
          <w:b/>
          <w:bCs/>
          <w:caps/>
          <w:sz w:val="24"/>
          <w:szCs w:val="24"/>
          <w:lang w:eastAsia="ru-RU"/>
        </w:rPr>
      </w:pPr>
      <w:r w:rsidRPr="00B22E0B">
        <w:rPr>
          <w:rFonts w:ascii="Times New Roman" w:eastAsia="Times New Roman" w:hAnsi="Times New Roman" w:cs="Times New Roman"/>
          <w:b/>
          <w:bCs/>
          <w:caps/>
          <w:sz w:val="24"/>
          <w:szCs w:val="24"/>
          <w:lang w:eastAsia="ru-RU"/>
        </w:rPr>
        <w:t>10 КЛАСС</w:t>
      </w:r>
    </w:p>
    <w:tbl>
      <w:tblPr>
        <w:tblStyle w:val="a3"/>
        <w:tblW w:w="15137" w:type="dxa"/>
        <w:tblLook w:val="04A0" w:firstRow="1" w:lastRow="0" w:firstColumn="1" w:lastColumn="0" w:noHBand="0" w:noVBand="1"/>
      </w:tblPr>
      <w:tblGrid>
        <w:gridCol w:w="679"/>
        <w:gridCol w:w="8822"/>
        <w:gridCol w:w="1556"/>
        <w:gridCol w:w="3855"/>
        <w:gridCol w:w="225"/>
      </w:tblGrid>
      <w:tr w:rsidR="00B22E0B" w:rsidRPr="00B22E0B" w:rsidTr="00B22E0B">
        <w:trPr>
          <w:gridAfter w:val="1"/>
          <w:wAfter w:w="225" w:type="dxa"/>
        </w:trPr>
        <w:tc>
          <w:tcPr>
            <w:tcW w:w="0" w:type="auto"/>
            <w:vMerge w:val="restart"/>
            <w:hideMark/>
          </w:tcPr>
          <w:p w:rsidR="00B22E0B" w:rsidRPr="00B22E0B" w:rsidRDefault="00B22E0B" w:rsidP="00B22E0B">
            <w:pPr>
              <w:jc w:val="cente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 п/п</w:t>
            </w:r>
          </w:p>
        </w:tc>
        <w:tc>
          <w:tcPr>
            <w:tcW w:w="0" w:type="auto"/>
            <w:vMerge w:val="restart"/>
            <w:hideMark/>
          </w:tcPr>
          <w:p w:rsidR="00B22E0B" w:rsidRPr="00B22E0B" w:rsidRDefault="00B22E0B" w:rsidP="00B22E0B">
            <w:pPr>
              <w:jc w:val="cente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Наименование разделов и тем программы</w:t>
            </w:r>
          </w:p>
        </w:tc>
        <w:tc>
          <w:tcPr>
            <w:tcW w:w="0" w:type="auto"/>
            <w:hideMark/>
          </w:tcPr>
          <w:p w:rsidR="00B22E0B" w:rsidRPr="00B22E0B" w:rsidRDefault="00B22E0B" w:rsidP="00B22E0B">
            <w:pPr>
              <w:jc w:val="cente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Количество часов</w:t>
            </w:r>
          </w:p>
        </w:tc>
        <w:tc>
          <w:tcPr>
            <w:tcW w:w="0" w:type="auto"/>
            <w:vMerge w:val="restart"/>
            <w:hideMark/>
          </w:tcPr>
          <w:p w:rsidR="00B22E0B" w:rsidRPr="00B22E0B" w:rsidRDefault="00B22E0B" w:rsidP="00B22E0B">
            <w:pPr>
              <w:jc w:val="cente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Электронные (цифровые) образовательные ресурсы</w:t>
            </w:r>
          </w:p>
        </w:tc>
      </w:tr>
      <w:tr w:rsidR="00B22E0B" w:rsidRPr="00B22E0B" w:rsidTr="00B22E0B">
        <w:trPr>
          <w:gridAfter w:val="1"/>
          <w:wAfter w:w="225" w:type="dxa"/>
        </w:trPr>
        <w:tc>
          <w:tcPr>
            <w:tcW w:w="0" w:type="auto"/>
            <w:vMerge/>
            <w:hideMark/>
          </w:tcPr>
          <w:p w:rsidR="00B22E0B" w:rsidRPr="00B22E0B" w:rsidRDefault="00B22E0B" w:rsidP="00B22E0B">
            <w:pPr>
              <w:rPr>
                <w:rFonts w:ascii="Times New Roman" w:eastAsia="Times New Roman" w:hAnsi="Times New Roman" w:cs="Times New Roman"/>
                <w:sz w:val="24"/>
                <w:szCs w:val="24"/>
                <w:lang w:eastAsia="ru-RU"/>
              </w:rPr>
            </w:pPr>
          </w:p>
        </w:tc>
        <w:tc>
          <w:tcPr>
            <w:tcW w:w="0" w:type="auto"/>
            <w:vMerge/>
            <w:hideMark/>
          </w:tcPr>
          <w:p w:rsidR="00B22E0B" w:rsidRPr="00B22E0B" w:rsidRDefault="00B22E0B" w:rsidP="00B22E0B">
            <w:pPr>
              <w:rPr>
                <w:rFonts w:ascii="Times New Roman" w:eastAsia="Times New Roman" w:hAnsi="Times New Roman" w:cs="Times New Roman"/>
                <w:sz w:val="24"/>
                <w:szCs w:val="24"/>
                <w:lang w:eastAsia="ru-RU"/>
              </w:rPr>
            </w:pPr>
          </w:p>
        </w:tc>
        <w:tc>
          <w:tcPr>
            <w:tcW w:w="0" w:type="auto"/>
            <w:hideMark/>
          </w:tcPr>
          <w:p w:rsidR="00B22E0B" w:rsidRPr="00B22E0B" w:rsidRDefault="00B22E0B" w:rsidP="00B22E0B">
            <w:pPr>
              <w:jc w:val="cente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Всего</w:t>
            </w:r>
          </w:p>
        </w:tc>
        <w:tc>
          <w:tcPr>
            <w:tcW w:w="0" w:type="auto"/>
            <w:vMerge/>
            <w:hideMark/>
          </w:tcPr>
          <w:p w:rsidR="00B22E0B" w:rsidRPr="00B22E0B" w:rsidRDefault="00B22E0B" w:rsidP="00B22E0B">
            <w:pPr>
              <w:rPr>
                <w:rFonts w:ascii="Times New Roman" w:eastAsia="Times New Roman" w:hAnsi="Times New Roman" w:cs="Times New Roman"/>
                <w:sz w:val="24"/>
                <w:szCs w:val="24"/>
                <w:lang w:eastAsia="ru-RU"/>
              </w:rPr>
            </w:pPr>
          </w:p>
        </w:tc>
      </w:tr>
      <w:tr w:rsidR="00B22E0B" w:rsidRPr="00B22E0B" w:rsidTr="00B22E0B">
        <w:trPr>
          <w:gridAfter w:val="1"/>
          <w:wAfter w:w="225" w:type="dxa"/>
        </w:trPr>
        <w:tc>
          <w:tcPr>
            <w:tcW w:w="0" w:type="auto"/>
            <w:gridSpan w:val="4"/>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b/>
                <w:bCs/>
                <w:sz w:val="24"/>
                <w:szCs w:val="24"/>
                <w:lang w:eastAsia="ru-RU"/>
              </w:rPr>
              <w:t>Раздел 1.</w:t>
            </w:r>
            <w:r w:rsidRPr="00B22E0B">
              <w:rPr>
                <w:rFonts w:ascii="Times New Roman" w:eastAsia="Times New Roman" w:hAnsi="Times New Roman" w:cs="Times New Roman"/>
                <w:sz w:val="24"/>
                <w:szCs w:val="24"/>
                <w:lang w:eastAsia="ru-RU"/>
              </w:rPr>
              <w:t xml:space="preserve"> </w:t>
            </w:r>
            <w:r w:rsidRPr="00B22E0B">
              <w:rPr>
                <w:rFonts w:ascii="Times New Roman" w:eastAsia="Times New Roman" w:hAnsi="Times New Roman" w:cs="Times New Roman"/>
                <w:b/>
                <w:bCs/>
                <w:sz w:val="24"/>
                <w:szCs w:val="24"/>
                <w:lang w:eastAsia="ru-RU"/>
              </w:rPr>
              <w:t>Литература второй половины XIX века</w:t>
            </w:r>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1.1</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А. Н. Островский. Драма «Гроза». Пьесы «Бесприданница», «Свои люди — сочтёмся» и др. (одно произведение по выбору) Статьи H. А. Добролюбова «Луч света в тёмном царстве», Д. И. Писарева «Мотивы русской драмы», А. А. Григорьева «После «Грозы» Островского»</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6"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1.2</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И. А. Гончаров. Роман «Обломов». Романы и очерки (одно произведение по выбору). Например, «Обыкновенная история», очерки из книги «</w:t>
            </w:r>
            <w:proofErr w:type="gramStart"/>
            <w:r w:rsidRPr="00B22E0B">
              <w:rPr>
                <w:rFonts w:ascii="Times New Roman" w:eastAsia="Times New Roman" w:hAnsi="Times New Roman" w:cs="Times New Roman"/>
                <w:sz w:val="24"/>
                <w:szCs w:val="24"/>
                <w:lang w:eastAsia="ru-RU"/>
              </w:rPr>
              <w:t>Фрегат ”Паллада</w:t>
            </w:r>
            <w:proofErr w:type="gramEnd"/>
            <w:r w:rsidRPr="00B22E0B">
              <w:rPr>
                <w:rFonts w:ascii="Times New Roman" w:eastAsia="Times New Roman" w:hAnsi="Times New Roman" w:cs="Times New Roman"/>
                <w:sz w:val="24"/>
                <w:szCs w:val="24"/>
                <w:lang w:eastAsia="ru-RU"/>
              </w:rPr>
              <w:t xml:space="preserve">“» и др. Статьи H. А. Добролюбова «Что такое обломовщина?», </w:t>
            </w:r>
            <w:proofErr w:type="spellStart"/>
            <w:r w:rsidRPr="00B22E0B">
              <w:rPr>
                <w:rFonts w:ascii="Times New Roman" w:eastAsia="Times New Roman" w:hAnsi="Times New Roman" w:cs="Times New Roman"/>
                <w:sz w:val="24"/>
                <w:szCs w:val="24"/>
                <w:lang w:eastAsia="ru-RU"/>
              </w:rPr>
              <w:t>А.В.Дружинина</w:t>
            </w:r>
            <w:proofErr w:type="spellEnd"/>
            <w:r w:rsidRPr="00B22E0B">
              <w:rPr>
                <w:rFonts w:ascii="Times New Roman" w:eastAsia="Times New Roman" w:hAnsi="Times New Roman" w:cs="Times New Roman"/>
                <w:sz w:val="24"/>
                <w:szCs w:val="24"/>
                <w:lang w:eastAsia="ru-RU"/>
              </w:rPr>
              <w:t xml:space="preserve"> "«Обломов». Роман И. А. Гончарова"</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7"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1.3</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И. С. Тургенев. Роман «Отцы и дети». Повести и 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8"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1.4</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Ф. И. Тютчев. Стихотворения (не менее пяти по выбору). Например, «</w:t>
            </w:r>
            <w:proofErr w:type="spellStart"/>
            <w:r w:rsidRPr="00B22E0B">
              <w:rPr>
                <w:rFonts w:ascii="Times New Roman" w:eastAsia="Times New Roman" w:hAnsi="Times New Roman" w:cs="Times New Roman"/>
                <w:sz w:val="24"/>
                <w:szCs w:val="24"/>
                <w:lang w:eastAsia="ru-RU"/>
              </w:rPr>
              <w:t>Silentium</w:t>
            </w:r>
            <w:proofErr w:type="spellEnd"/>
            <w:r w:rsidRPr="00B22E0B">
              <w:rPr>
                <w:rFonts w:ascii="Times New Roman" w:eastAsia="Times New Roman" w:hAnsi="Times New Roman" w:cs="Times New Roman"/>
                <w:sz w:val="24"/>
                <w:szCs w:val="24"/>
                <w:lang w:eastAsia="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9"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1.5</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Поэма «Кому на Руси жить хорошо»</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10"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1.6</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 xml:space="preserve">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w:t>
            </w:r>
            <w:r w:rsidRPr="00B22E0B">
              <w:rPr>
                <w:rFonts w:ascii="Times New Roman" w:eastAsia="Times New Roman" w:hAnsi="Times New Roman" w:cs="Times New Roman"/>
                <w:sz w:val="24"/>
                <w:szCs w:val="24"/>
                <w:lang w:eastAsia="ru-RU"/>
              </w:rPr>
              <w:lastRenderedPageBreak/>
              <w:t>ты её не буди…», «Как беден наш язык! Хочу и не могу…», «На стоге сена ночью южной…» и др.</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8+2</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11"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1.7</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0" w:type="auto"/>
            <w:hideMark/>
          </w:tcPr>
          <w:p w:rsidR="00B22E0B" w:rsidRPr="00B22E0B" w:rsidRDefault="00B22E0B" w:rsidP="00B22E0B">
            <w:pPr>
              <w:jc w:val="cente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2</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12"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1.8</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proofErr w:type="spellStart"/>
            <w:r w:rsidRPr="00B22E0B">
              <w:rPr>
                <w:rFonts w:ascii="Times New Roman" w:eastAsia="Times New Roman" w:hAnsi="Times New Roman" w:cs="Times New Roman"/>
                <w:sz w:val="24"/>
                <w:szCs w:val="24"/>
                <w:lang w:eastAsia="ru-RU"/>
              </w:rPr>
              <w:t>rendez-vous</w:t>
            </w:r>
            <w:proofErr w:type="spellEnd"/>
            <w:r w:rsidRPr="00B22E0B">
              <w:rPr>
                <w:rFonts w:ascii="Times New Roman" w:eastAsia="Times New Roman" w:hAnsi="Times New Roman" w:cs="Times New Roman"/>
                <w:sz w:val="24"/>
                <w:szCs w:val="24"/>
                <w:lang w:eastAsia="ru-RU"/>
              </w:rPr>
              <w:t xml:space="preserve">. Размышления по прочтении повести г. </w:t>
            </w:r>
            <w:proofErr w:type="gramStart"/>
            <w:r w:rsidRPr="00B22E0B">
              <w:rPr>
                <w:rFonts w:ascii="Times New Roman" w:eastAsia="Times New Roman" w:hAnsi="Times New Roman" w:cs="Times New Roman"/>
                <w:sz w:val="24"/>
                <w:szCs w:val="24"/>
                <w:lang w:eastAsia="ru-RU"/>
              </w:rPr>
              <w:t>Тургенева ”Ася</w:t>
            </w:r>
            <w:proofErr w:type="gramEnd"/>
            <w:r w:rsidRPr="00B22E0B">
              <w:rPr>
                <w:rFonts w:ascii="Times New Roman" w:eastAsia="Times New Roman" w:hAnsi="Times New Roman" w:cs="Times New Roman"/>
                <w:sz w:val="24"/>
                <w:szCs w:val="24"/>
                <w:lang w:eastAsia="ru-RU"/>
              </w:rPr>
              <w:t>“»</w:t>
            </w:r>
          </w:p>
        </w:tc>
        <w:tc>
          <w:tcPr>
            <w:tcW w:w="0" w:type="auto"/>
            <w:hideMark/>
          </w:tcPr>
          <w:p w:rsidR="00B22E0B" w:rsidRPr="00B22E0B" w:rsidRDefault="00B22E0B" w:rsidP="00B22E0B">
            <w:pPr>
              <w:jc w:val="cente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3</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13"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1.9</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 xml:space="preserve">М. Е. Салтыков-Щедрин. Роман-хроника «История одного города» (не менее четырёх глав по выбору). Например, главы «О </w:t>
            </w:r>
            <w:proofErr w:type="spellStart"/>
            <w:r w:rsidRPr="00B22E0B">
              <w:rPr>
                <w:rFonts w:ascii="Times New Roman" w:eastAsia="Times New Roman" w:hAnsi="Times New Roman" w:cs="Times New Roman"/>
                <w:sz w:val="24"/>
                <w:szCs w:val="24"/>
                <w:lang w:eastAsia="ru-RU"/>
              </w:rPr>
              <w:t>корени</w:t>
            </w:r>
            <w:proofErr w:type="spellEnd"/>
            <w:r w:rsidRPr="00B22E0B">
              <w:rPr>
                <w:rFonts w:ascii="Times New Roman" w:eastAsia="Times New Roman" w:hAnsi="Times New Roman" w:cs="Times New Roman"/>
                <w:sz w:val="24"/>
                <w:szCs w:val="24"/>
                <w:lang w:eastAsia="ru-RU"/>
              </w:rPr>
              <w:t xml:space="preserve"> происхождения </w:t>
            </w:r>
            <w:proofErr w:type="spellStart"/>
            <w:r w:rsidRPr="00B22E0B">
              <w:rPr>
                <w:rFonts w:ascii="Times New Roman" w:eastAsia="Times New Roman" w:hAnsi="Times New Roman" w:cs="Times New Roman"/>
                <w:sz w:val="24"/>
                <w:szCs w:val="24"/>
                <w:lang w:eastAsia="ru-RU"/>
              </w:rPr>
              <w:t>глуповцев</w:t>
            </w:r>
            <w:proofErr w:type="spellEnd"/>
            <w:r w:rsidRPr="00B22E0B">
              <w:rPr>
                <w:rFonts w:ascii="Times New Roman" w:eastAsia="Times New Roman" w:hAnsi="Times New Roman" w:cs="Times New Roman"/>
                <w:sz w:val="24"/>
                <w:szCs w:val="24"/>
                <w:lang w:eastAsia="ru-RU"/>
              </w:rPr>
              <w:t>»,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tc>
        <w:tc>
          <w:tcPr>
            <w:tcW w:w="0" w:type="auto"/>
            <w:hideMark/>
          </w:tcPr>
          <w:p w:rsidR="00B22E0B" w:rsidRPr="00B22E0B" w:rsidRDefault="00B22E0B" w:rsidP="00B22E0B">
            <w:pPr>
              <w:jc w:val="cente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7</w:t>
            </w:r>
            <w:r w:rsidR="00BE7408">
              <w:rPr>
                <w:rFonts w:ascii="Times New Roman" w:eastAsia="Times New Roman" w:hAnsi="Times New Roman" w:cs="Times New Roman"/>
                <w:sz w:val="24"/>
                <w:szCs w:val="24"/>
                <w:lang w:eastAsia="ru-RU"/>
              </w:rPr>
              <w:t>+2</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14"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1.10</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Ф. М. Достоевский. Роман «Преступление и наказание». Повести и романы (одно произведение по выбору). Например, «</w:t>
            </w:r>
            <w:proofErr w:type="spellStart"/>
            <w:r w:rsidRPr="00B22E0B">
              <w:rPr>
                <w:rFonts w:ascii="Times New Roman" w:eastAsia="Times New Roman" w:hAnsi="Times New Roman" w:cs="Times New Roman"/>
                <w:sz w:val="24"/>
                <w:szCs w:val="24"/>
                <w:lang w:eastAsia="ru-RU"/>
              </w:rPr>
              <w:t>Неточка</w:t>
            </w:r>
            <w:proofErr w:type="spellEnd"/>
            <w:r w:rsidRPr="00B22E0B">
              <w:rPr>
                <w:rFonts w:ascii="Times New Roman" w:eastAsia="Times New Roman" w:hAnsi="Times New Roman" w:cs="Times New Roman"/>
                <w:sz w:val="24"/>
                <w:szCs w:val="24"/>
                <w:lang w:eastAsia="ru-RU"/>
              </w:rPr>
              <w:t xml:space="preserve"> </w:t>
            </w:r>
            <w:proofErr w:type="spellStart"/>
            <w:r w:rsidRPr="00B22E0B">
              <w:rPr>
                <w:rFonts w:ascii="Times New Roman" w:eastAsia="Times New Roman" w:hAnsi="Times New Roman" w:cs="Times New Roman"/>
                <w:sz w:val="24"/>
                <w:szCs w:val="24"/>
                <w:lang w:eastAsia="ru-RU"/>
              </w:rPr>
              <w:t>Незванова</w:t>
            </w:r>
            <w:proofErr w:type="spellEnd"/>
            <w:r w:rsidRPr="00B22E0B">
              <w:rPr>
                <w:rFonts w:ascii="Times New Roman" w:eastAsia="Times New Roman" w:hAnsi="Times New Roman" w:cs="Times New Roman"/>
                <w:sz w:val="24"/>
                <w:szCs w:val="24"/>
                <w:lang w:eastAsia="ru-RU"/>
              </w:rPr>
              <w:t>», «Сон смешного человека», «Идиот», «Подросток» и др.</w:t>
            </w:r>
          </w:p>
        </w:tc>
        <w:tc>
          <w:tcPr>
            <w:tcW w:w="0" w:type="auto"/>
            <w:hideMark/>
          </w:tcPr>
          <w:p w:rsidR="00B22E0B" w:rsidRPr="00B22E0B" w:rsidRDefault="00BE7408" w:rsidP="00BE740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15"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1.11</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 Статьи Н. Н. Страхова «Сочинения гр. Л. Н. Толстого» и др.</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16"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1.12</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 xml:space="preserve">Н. С. Лесков. Рассказы и повести (не менее двух произведений по выбору). Например, «Очарованный странник», «Однодум», «Тупейный художник», «Леди Макбет </w:t>
            </w:r>
            <w:proofErr w:type="spellStart"/>
            <w:r w:rsidRPr="00B22E0B">
              <w:rPr>
                <w:rFonts w:ascii="Times New Roman" w:eastAsia="Times New Roman" w:hAnsi="Times New Roman" w:cs="Times New Roman"/>
                <w:sz w:val="24"/>
                <w:szCs w:val="24"/>
                <w:lang w:eastAsia="ru-RU"/>
              </w:rPr>
              <w:t>Мценского</w:t>
            </w:r>
            <w:proofErr w:type="spellEnd"/>
            <w:r w:rsidRPr="00B22E0B">
              <w:rPr>
                <w:rFonts w:ascii="Times New Roman" w:eastAsia="Times New Roman" w:hAnsi="Times New Roman" w:cs="Times New Roman"/>
                <w:sz w:val="24"/>
                <w:szCs w:val="24"/>
                <w:lang w:eastAsia="ru-RU"/>
              </w:rPr>
              <w:t xml:space="preserve"> уезда» и др.</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17"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rPr>
          <w:gridAfter w:val="1"/>
          <w:wAfter w:w="225" w:type="dxa"/>
        </w:trPr>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1.13</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А. П. Чехов. Рассказы (не менее пяти по выбору). Например, «Студент», «</w:t>
            </w:r>
            <w:proofErr w:type="spellStart"/>
            <w:r w:rsidRPr="00B22E0B">
              <w:rPr>
                <w:rFonts w:ascii="Times New Roman" w:eastAsia="Times New Roman" w:hAnsi="Times New Roman" w:cs="Times New Roman"/>
                <w:sz w:val="24"/>
                <w:szCs w:val="24"/>
                <w:lang w:eastAsia="ru-RU"/>
              </w:rPr>
              <w:t>Ионыч</w:t>
            </w:r>
            <w:proofErr w:type="spellEnd"/>
            <w:r w:rsidRPr="00B22E0B">
              <w:rPr>
                <w:rFonts w:ascii="Times New Roman" w:eastAsia="Times New Roman" w:hAnsi="Times New Roman" w:cs="Times New Roman"/>
                <w:sz w:val="24"/>
                <w:szCs w:val="24"/>
                <w:lang w:eastAsia="ru-RU"/>
              </w:rPr>
              <w:t>», «Дама с собачкой», «Человек в футляре», «Крыжовник», «О любви», «Попрыгунья», «Душечка», «Дом с мезонином» и др. Комедия «Вишнёвый сад». Пьесы «Чайка», «Дядя Ваня», «Три сестры» (одно произведение по выбору)</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18" w:history="1">
              <w:r w:rsidR="00B22E0B" w:rsidRPr="00B22E0B">
                <w:rPr>
                  <w:rFonts w:ascii="Times New Roman" w:eastAsia="Times New Roman" w:hAnsi="Times New Roman" w:cs="Times New Roman"/>
                  <w:color w:val="0000FF"/>
                  <w:sz w:val="24"/>
                  <w:szCs w:val="24"/>
                  <w:lang w:eastAsia="ru-RU"/>
                </w:rPr>
                <w:t>https://resh.edu.ru/subject/14/10/</w:t>
              </w:r>
            </w:hyperlink>
          </w:p>
        </w:tc>
      </w:tr>
      <w:tr w:rsidR="00B22E0B" w:rsidRPr="00B22E0B" w:rsidTr="00B22E0B">
        <w:tc>
          <w:tcPr>
            <w:tcW w:w="0" w:type="auto"/>
            <w:gridSpan w:val="2"/>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Итого по разделу</w:t>
            </w:r>
          </w:p>
        </w:tc>
        <w:tc>
          <w:tcPr>
            <w:tcW w:w="0" w:type="auto"/>
            <w:hideMark/>
          </w:tcPr>
          <w:p w:rsidR="00B22E0B" w:rsidRPr="00B22E0B" w:rsidRDefault="006324E9"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w:t>
            </w:r>
          </w:p>
        </w:tc>
        <w:tc>
          <w:tcPr>
            <w:tcW w:w="3855" w:type="dxa"/>
            <w:tcBorders>
              <w:right w:val="nil"/>
            </w:tcBorders>
            <w:hideMark/>
          </w:tcPr>
          <w:p w:rsidR="00B22E0B" w:rsidRPr="00B22E0B" w:rsidRDefault="00B22E0B" w:rsidP="00B22E0B">
            <w:pPr>
              <w:jc w:val="center"/>
              <w:rPr>
                <w:rFonts w:ascii="Times New Roman" w:eastAsia="Times New Roman" w:hAnsi="Times New Roman" w:cs="Times New Roman"/>
                <w:sz w:val="24"/>
                <w:szCs w:val="24"/>
                <w:lang w:eastAsia="ru-RU"/>
              </w:rPr>
            </w:pPr>
          </w:p>
        </w:tc>
        <w:tc>
          <w:tcPr>
            <w:tcW w:w="225" w:type="dxa"/>
            <w:vMerge w:val="restart"/>
            <w:tcBorders>
              <w:top w:val="nil"/>
              <w:left w:val="nil"/>
              <w:right w:val="nil"/>
            </w:tcBorders>
          </w:tcPr>
          <w:p w:rsidR="00B22E0B" w:rsidRPr="00B22E0B" w:rsidRDefault="00B22E0B" w:rsidP="00B22E0B">
            <w:pPr>
              <w:jc w:val="center"/>
              <w:rPr>
                <w:rFonts w:ascii="Times New Roman" w:eastAsia="Times New Roman" w:hAnsi="Times New Roman" w:cs="Times New Roman"/>
                <w:sz w:val="24"/>
                <w:szCs w:val="24"/>
                <w:lang w:eastAsia="ru-RU"/>
              </w:rPr>
            </w:pPr>
          </w:p>
        </w:tc>
      </w:tr>
      <w:tr w:rsidR="00B22E0B" w:rsidRPr="00B22E0B" w:rsidTr="00B22E0B">
        <w:tc>
          <w:tcPr>
            <w:tcW w:w="0" w:type="auto"/>
            <w:gridSpan w:val="4"/>
            <w:tcBorders>
              <w:right w:val="nil"/>
            </w:tcBorders>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b/>
                <w:bCs/>
                <w:sz w:val="24"/>
                <w:szCs w:val="24"/>
                <w:lang w:eastAsia="ru-RU"/>
              </w:rPr>
              <w:t>Раздел 2.</w:t>
            </w:r>
            <w:r w:rsidRPr="00B22E0B">
              <w:rPr>
                <w:rFonts w:ascii="Times New Roman" w:eastAsia="Times New Roman" w:hAnsi="Times New Roman" w:cs="Times New Roman"/>
                <w:sz w:val="24"/>
                <w:szCs w:val="24"/>
                <w:lang w:eastAsia="ru-RU"/>
              </w:rPr>
              <w:t xml:space="preserve"> </w:t>
            </w:r>
            <w:r w:rsidRPr="00B22E0B">
              <w:rPr>
                <w:rFonts w:ascii="Times New Roman" w:eastAsia="Times New Roman" w:hAnsi="Times New Roman" w:cs="Times New Roman"/>
                <w:b/>
                <w:bCs/>
                <w:sz w:val="24"/>
                <w:szCs w:val="24"/>
                <w:lang w:eastAsia="ru-RU"/>
              </w:rPr>
              <w:t>Литература народов России</w:t>
            </w:r>
          </w:p>
        </w:tc>
        <w:tc>
          <w:tcPr>
            <w:tcW w:w="0" w:type="auto"/>
            <w:vMerge/>
            <w:tcBorders>
              <w:top w:val="nil"/>
              <w:left w:val="nil"/>
              <w:right w:val="nil"/>
            </w:tcBorders>
            <w:hideMark/>
          </w:tcPr>
          <w:p w:rsidR="00B22E0B" w:rsidRPr="00B22E0B" w:rsidRDefault="00B22E0B" w:rsidP="00B22E0B">
            <w:pPr>
              <w:rPr>
                <w:rFonts w:ascii="Times New Roman" w:eastAsia="Times New Roman" w:hAnsi="Times New Roman" w:cs="Times New Roman"/>
                <w:sz w:val="24"/>
                <w:szCs w:val="24"/>
                <w:lang w:eastAsia="ru-RU"/>
              </w:rPr>
            </w:pPr>
          </w:p>
        </w:tc>
      </w:tr>
      <w:tr w:rsidR="00B22E0B" w:rsidRPr="00B22E0B" w:rsidTr="00B22E0B">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2.1</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Стихотворения и поэмы (не менее одного произведения по выбору). Например, стихотворения Г. Тукая, стихотворения и поэма «Фатима» К. Хетагурова и др.</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19" w:history="1">
              <w:r w:rsidR="00B22E0B" w:rsidRPr="00B22E0B">
                <w:rPr>
                  <w:rFonts w:ascii="Times New Roman" w:eastAsia="Times New Roman" w:hAnsi="Times New Roman" w:cs="Times New Roman"/>
                  <w:color w:val="0000FF"/>
                  <w:sz w:val="24"/>
                  <w:szCs w:val="24"/>
                  <w:lang w:eastAsia="ru-RU"/>
                </w:rPr>
                <w:t>https://resh.edu.ru/subject/14/10/</w:t>
              </w:r>
            </w:hyperlink>
          </w:p>
        </w:tc>
        <w:tc>
          <w:tcPr>
            <w:tcW w:w="0" w:type="auto"/>
            <w:vMerge/>
            <w:tcBorders>
              <w:top w:val="nil"/>
              <w:right w:val="nil"/>
            </w:tcBorders>
            <w:hideMark/>
          </w:tcPr>
          <w:p w:rsidR="00B22E0B" w:rsidRPr="00B22E0B" w:rsidRDefault="00B22E0B" w:rsidP="00B22E0B">
            <w:pPr>
              <w:rPr>
                <w:rFonts w:ascii="Times New Roman" w:eastAsia="Times New Roman" w:hAnsi="Times New Roman" w:cs="Times New Roman"/>
                <w:sz w:val="24"/>
                <w:szCs w:val="24"/>
                <w:lang w:eastAsia="ru-RU"/>
              </w:rPr>
            </w:pPr>
          </w:p>
        </w:tc>
      </w:tr>
      <w:tr w:rsidR="00B22E0B" w:rsidRPr="00B22E0B" w:rsidTr="00BE7408">
        <w:tc>
          <w:tcPr>
            <w:tcW w:w="0" w:type="auto"/>
            <w:gridSpan w:val="2"/>
            <w:tcBorders>
              <w:bottom w:val="single" w:sz="4" w:space="0" w:color="auto"/>
            </w:tcBorders>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Итого по разделу</w:t>
            </w:r>
          </w:p>
        </w:tc>
        <w:tc>
          <w:tcPr>
            <w:tcW w:w="0" w:type="auto"/>
            <w:tcBorders>
              <w:bottom w:val="single" w:sz="4" w:space="0" w:color="auto"/>
            </w:tcBorders>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855" w:type="dxa"/>
            <w:tcBorders>
              <w:bottom w:val="single" w:sz="4" w:space="0" w:color="auto"/>
            </w:tcBorders>
            <w:hideMark/>
          </w:tcPr>
          <w:p w:rsidR="00B22E0B" w:rsidRPr="00B22E0B" w:rsidRDefault="00B22E0B" w:rsidP="00B22E0B">
            <w:pPr>
              <w:jc w:val="center"/>
              <w:rPr>
                <w:rFonts w:ascii="Times New Roman" w:eastAsia="Times New Roman" w:hAnsi="Times New Roman" w:cs="Times New Roman"/>
                <w:sz w:val="24"/>
                <w:szCs w:val="24"/>
                <w:lang w:eastAsia="ru-RU"/>
              </w:rPr>
            </w:pPr>
          </w:p>
        </w:tc>
        <w:tc>
          <w:tcPr>
            <w:tcW w:w="225" w:type="dxa"/>
            <w:vMerge/>
            <w:tcBorders>
              <w:top w:val="nil"/>
              <w:right w:val="nil"/>
            </w:tcBorders>
          </w:tcPr>
          <w:p w:rsidR="00B22E0B" w:rsidRPr="00B22E0B" w:rsidRDefault="00B22E0B" w:rsidP="00B22E0B">
            <w:pPr>
              <w:jc w:val="center"/>
              <w:rPr>
                <w:rFonts w:ascii="Times New Roman" w:eastAsia="Times New Roman" w:hAnsi="Times New Roman" w:cs="Times New Roman"/>
                <w:sz w:val="24"/>
                <w:szCs w:val="24"/>
                <w:lang w:eastAsia="ru-RU"/>
              </w:rPr>
            </w:pPr>
          </w:p>
        </w:tc>
      </w:tr>
      <w:tr w:rsidR="00B22E0B" w:rsidRPr="00B22E0B" w:rsidTr="00BE7408">
        <w:tc>
          <w:tcPr>
            <w:tcW w:w="0" w:type="auto"/>
            <w:gridSpan w:val="4"/>
            <w:tcBorders>
              <w:top w:val="single" w:sz="4" w:space="0" w:color="auto"/>
            </w:tcBorders>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b/>
                <w:bCs/>
                <w:sz w:val="24"/>
                <w:szCs w:val="24"/>
                <w:lang w:eastAsia="ru-RU"/>
              </w:rPr>
              <w:t>Раздел 3.</w:t>
            </w:r>
            <w:r w:rsidRPr="00B22E0B">
              <w:rPr>
                <w:rFonts w:ascii="Times New Roman" w:eastAsia="Times New Roman" w:hAnsi="Times New Roman" w:cs="Times New Roman"/>
                <w:sz w:val="24"/>
                <w:szCs w:val="24"/>
                <w:lang w:eastAsia="ru-RU"/>
              </w:rPr>
              <w:t xml:space="preserve"> </w:t>
            </w:r>
            <w:r w:rsidRPr="00B22E0B">
              <w:rPr>
                <w:rFonts w:ascii="Times New Roman" w:eastAsia="Times New Roman" w:hAnsi="Times New Roman" w:cs="Times New Roman"/>
                <w:b/>
                <w:bCs/>
                <w:sz w:val="24"/>
                <w:szCs w:val="24"/>
                <w:lang w:eastAsia="ru-RU"/>
              </w:rPr>
              <w:t>Зарубежная литература</w:t>
            </w:r>
          </w:p>
        </w:tc>
        <w:tc>
          <w:tcPr>
            <w:tcW w:w="0" w:type="auto"/>
            <w:vMerge/>
            <w:tcBorders>
              <w:top w:val="nil"/>
              <w:bottom w:val="nil"/>
              <w:right w:val="nil"/>
            </w:tcBorders>
            <w:hideMark/>
          </w:tcPr>
          <w:p w:rsidR="00B22E0B" w:rsidRPr="00B22E0B" w:rsidRDefault="00B22E0B" w:rsidP="00B22E0B">
            <w:pPr>
              <w:rPr>
                <w:rFonts w:ascii="Times New Roman" w:eastAsia="Times New Roman" w:hAnsi="Times New Roman" w:cs="Times New Roman"/>
                <w:sz w:val="24"/>
                <w:szCs w:val="24"/>
                <w:lang w:eastAsia="ru-RU"/>
              </w:rPr>
            </w:pPr>
          </w:p>
        </w:tc>
      </w:tr>
      <w:tr w:rsidR="00B22E0B" w:rsidRPr="00B22E0B" w:rsidTr="00B22E0B">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lastRenderedPageBreak/>
              <w:t>3.1</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 xml:space="preserve">Зарубежная проза второй половины XIX века. (не менее одного произведения по выбору). Например, произведения </w:t>
            </w:r>
            <w:proofErr w:type="spellStart"/>
            <w:r w:rsidRPr="00B22E0B">
              <w:rPr>
                <w:rFonts w:ascii="Times New Roman" w:eastAsia="Times New Roman" w:hAnsi="Times New Roman" w:cs="Times New Roman"/>
                <w:sz w:val="24"/>
                <w:szCs w:val="24"/>
                <w:lang w:eastAsia="ru-RU"/>
              </w:rPr>
              <w:t>Ч.Диккенса</w:t>
            </w:r>
            <w:proofErr w:type="spellEnd"/>
            <w:r w:rsidRPr="00B22E0B">
              <w:rPr>
                <w:rFonts w:ascii="Times New Roman" w:eastAsia="Times New Roman" w:hAnsi="Times New Roman" w:cs="Times New Roman"/>
                <w:sz w:val="24"/>
                <w:szCs w:val="24"/>
                <w:lang w:eastAsia="ru-RU"/>
              </w:rPr>
              <w:t xml:space="preserve"> «Дэвид </w:t>
            </w:r>
            <w:proofErr w:type="spellStart"/>
            <w:r w:rsidRPr="00B22E0B">
              <w:rPr>
                <w:rFonts w:ascii="Times New Roman" w:eastAsia="Times New Roman" w:hAnsi="Times New Roman" w:cs="Times New Roman"/>
                <w:sz w:val="24"/>
                <w:szCs w:val="24"/>
                <w:lang w:eastAsia="ru-RU"/>
              </w:rPr>
              <w:t>Копперфилд</w:t>
            </w:r>
            <w:proofErr w:type="spellEnd"/>
            <w:r w:rsidRPr="00B22E0B">
              <w:rPr>
                <w:rFonts w:ascii="Times New Roman" w:eastAsia="Times New Roman" w:hAnsi="Times New Roman" w:cs="Times New Roman"/>
                <w:sz w:val="24"/>
                <w:szCs w:val="24"/>
                <w:lang w:eastAsia="ru-RU"/>
              </w:rPr>
              <w:t xml:space="preserve">», «Большие надежды», </w:t>
            </w:r>
            <w:proofErr w:type="spellStart"/>
            <w:r w:rsidRPr="00B22E0B">
              <w:rPr>
                <w:rFonts w:ascii="Times New Roman" w:eastAsia="Times New Roman" w:hAnsi="Times New Roman" w:cs="Times New Roman"/>
                <w:sz w:val="24"/>
                <w:szCs w:val="24"/>
                <w:lang w:eastAsia="ru-RU"/>
              </w:rPr>
              <w:t>Г.Флобера</w:t>
            </w:r>
            <w:proofErr w:type="spellEnd"/>
            <w:r w:rsidRPr="00B22E0B">
              <w:rPr>
                <w:rFonts w:ascii="Times New Roman" w:eastAsia="Times New Roman" w:hAnsi="Times New Roman" w:cs="Times New Roman"/>
                <w:sz w:val="24"/>
                <w:szCs w:val="24"/>
                <w:lang w:eastAsia="ru-RU"/>
              </w:rPr>
              <w:t xml:space="preserve"> «Мадам </w:t>
            </w:r>
            <w:proofErr w:type="spellStart"/>
            <w:r w:rsidRPr="00B22E0B">
              <w:rPr>
                <w:rFonts w:ascii="Times New Roman" w:eastAsia="Times New Roman" w:hAnsi="Times New Roman" w:cs="Times New Roman"/>
                <w:sz w:val="24"/>
                <w:szCs w:val="24"/>
                <w:lang w:eastAsia="ru-RU"/>
              </w:rPr>
              <w:t>Бовари</w:t>
            </w:r>
            <w:proofErr w:type="spellEnd"/>
            <w:r w:rsidRPr="00B22E0B">
              <w:rPr>
                <w:rFonts w:ascii="Times New Roman" w:eastAsia="Times New Roman" w:hAnsi="Times New Roman" w:cs="Times New Roman"/>
                <w:sz w:val="24"/>
                <w:szCs w:val="24"/>
                <w:lang w:eastAsia="ru-RU"/>
              </w:rPr>
              <w:t>», Э. Золя «Творчество», Г. де Мопассана «Милый друг» и др.</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20" w:history="1">
              <w:r w:rsidR="00B22E0B" w:rsidRPr="00B22E0B">
                <w:rPr>
                  <w:rFonts w:ascii="Times New Roman" w:eastAsia="Times New Roman" w:hAnsi="Times New Roman" w:cs="Times New Roman"/>
                  <w:color w:val="0000FF"/>
                  <w:sz w:val="24"/>
                  <w:szCs w:val="24"/>
                  <w:lang w:eastAsia="ru-RU"/>
                </w:rPr>
                <w:t>https://resh.edu.ru/subject/14/10/</w:t>
              </w:r>
            </w:hyperlink>
          </w:p>
        </w:tc>
        <w:tc>
          <w:tcPr>
            <w:tcW w:w="0" w:type="auto"/>
            <w:vMerge w:val="restart"/>
            <w:tcBorders>
              <w:right w:val="nil"/>
            </w:tcBorders>
            <w:hideMark/>
          </w:tcPr>
          <w:p w:rsidR="00B22E0B" w:rsidRPr="00B22E0B" w:rsidRDefault="00B22E0B" w:rsidP="00B22E0B">
            <w:pPr>
              <w:rPr>
                <w:rFonts w:ascii="Times New Roman" w:eastAsia="Times New Roman" w:hAnsi="Times New Roman" w:cs="Times New Roman"/>
                <w:sz w:val="24"/>
                <w:szCs w:val="24"/>
                <w:lang w:eastAsia="ru-RU"/>
              </w:rPr>
            </w:pPr>
          </w:p>
        </w:tc>
      </w:tr>
      <w:tr w:rsidR="00B22E0B" w:rsidRPr="00B22E0B" w:rsidTr="00B22E0B">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3.2</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 xml:space="preserve">Зарубежная поэзия второй половины XIX века. (не менее двух стихотворений одного из поэтов по выбору). Например, стихотворения А. Рембо, Ш. </w:t>
            </w:r>
            <w:proofErr w:type="spellStart"/>
            <w:r w:rsidRPr="00B22E0B">
              <w:rPr>
                <w:rFonts w:ascii="Times New Roman" w:eastAsia="Times New Roman" w:hAnsi="Times New Roman" w:cs="Times New Roman"/>
                <w:sz w:val="24"/>
                <w:szCs w:val="24"/>
                <w:lang w:eastAsia="ru-RU"/>
              </w:rPr>
              <w:t>Бодлера</w:t>
            </w:r>
            <w:proofErr w:type="spellEnd"/>
            <w:r w:rsidRPr="00B22E0B">
              <w:rPr>
                <w:rFonts w:ascii="Times New Roman" w:eastAsia="Times New Roman" w:hAnsi="Times New Roman" w:cs="Times New Roman"/>
                <w:sz w:val="24"/>
                <w:szCs w:val="24"/>
                <w:lang w:eastAsia="ru-RU"/>
              </w:rPr>
              <w:t>, П. Верлена, Э. Верхарна и др.</w:t>
            </w:r>
          </w:p>
        </w:tc>
        <w:tc>
          <w:tcPr>
            <w:tcW w:w="0" w:type="auto"/>
            <w:hideMark/>
          </w:tcPr>
          <w:p w:rsidR="00B22E0B" w:rsidRPr="00B22E0B" w:rsidRDefault="00BE7408"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21" w:history="1">
              <w:r w:rsidR="00B22E0B" w:rsidRPr="00B22E0B">
                <w:rPr>
                  <w:rFonts w:ascii="Times New Roman" w:eastAsia="Times New Roman" w:hAnsi="Times New Roman" w:cs="Times New Roman"/>
                  <w:color w:val="0000FF"/>
                  <w:sz w:val="24"/>
                  <w:szCs w:val="24"/>
                  <w:lang w:eastAsia="ru-RU"/>
                </w:rPr>
                <w:t>https://resh.edu.ru/subject/14/10/</w:t>
              </w:r>
            </w:hyperlink>
          </w:p>
        </w:tc>
        <w:tc>
          <w:tcPr>
            <w:tcW w:w="0" w:type="auto"/>
            <w:vMerge/>
            <w:tcBorders>
              <w:right w:val="nil"/>
            </w:tcBorders>
            <w:hideMark/>
          </w:tcPr>
          <w:p w:rsidR="00B22E0B" w:rsidRPr="00B22E0B" w:rsidRDefault="00B22E0B" w:rsidP="00B22E0B">
            <w:pPr>
              <w:rPr>
                <w:rFonts w:ascii="Times New Roman" w:eastAsia="Times New Roman" w:hAnsi="Times New Roman" w:cs="Times New Roman"/>
                <w:sz w:val="24"/>
                <w:szCs w:val="24"/>
                <w:lang w:eastAsia="ru-RU"/>
              </w:rPr>
            </w:pPr>
          </w:p>
        </w:tc>
      </w:tr>
      <w:tr w:rsidR="00B22E0B" w:rsidRPr="00B22E0B" w:rsidTr="00B22E0B">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3.3</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Зарубежная драматургия второй половины XIX века. (не менее одного произведения по выбору</w:t>
            </w:r>
            <w:proofErr w:type="gramStart"/>
            <w:r w:rsidRPr="00B22E0B">
              <w:rPr>
                <w:rFonts w:ascii="Times New Roman" w:eastAsia="Times New Roman" w:hAnsi="Times New Roman" w:cs="Times New Roman"/>
                <w:sz w:val="24"/>
                <w:szCs w:val="24"/>
                <w:lang w:eastAsia="ru-RU"/>
              </w:rPr>
              <w:t>).Например</w:t>
            </w:r>
            <w:proofErr w:type="gramEnd"/>
            <w:r w:rsidRPr="00B22E0B">
              <w:rPr>
                <w:rFonts w:ascii="Times New Roman" w:eastAsia="Times New Roman" w:hAnsi="Times New Roman" w:cs="Times New Roman"/>
                <w:sz w:val="24"/>
                <w:szCs w:val="24"/>
                <w:lang w:eastAsia="ru-RU"/>
              </w:rPr>
              <w:t xml:space="preserve">, пьесы </w:t>
            </w:r>
            <w:proofErr w:type="spellStart"/>
            <w:r w:rsidRPr="00B22E0B">
              <w:rPr>
                <w:rFonts w:ascii="Times New Roman" w:eastAsia="Times New Roman" w:hAnsi="Times New Roman" w:cs="Times New Roman"/>
                <w:sz w:val="24"/>
                <w:szCs w:val="24"/>
                <w:lang w:eastAsia="ru-RU"/>
              </w:rPr>
              <w:t>Г.Гауптмана</w:t>
            </w:r>
            <w:proofErr w:type="spellEnd"/>
            <w:r w:rsidRPr="00B22E0B">
              <w:rPr>
                <w:rFonts w:ascii="Times New Roman" w:eastAsia="Times New Roman" w:hAnsi="Times New Roman" w:cs="Times New Roman"/>
                <w:sz w:val="24"/>
                <w:szCs w:val="24"/>
                <w:lang w:eastAsia="ru-RU"/>
              </w:rPr>
              <w:t xml:space="preserve"> «Перед восходом солнца», «Одинокие», Г. Ибсена «Кукольный дом», «Пер </w:t>
            </w:r>
            <w:proofErr w:type="spellStart"/>
            <w:r w:rsidRPr="00B22E0B">
              <w:rPr>
                <w:rFonts w:ascii="Times New Roman" w:eastAsia="Times New Roman" w:hAnsi="Times New Roman" w:cs="Times New Roman"/>
                <w:sz w:val="24"/>
                <w:szCs w:val="24"/>
                <w:lang w:eastAsia="ru-RU"/>
              </w:rPr>
              <w:t>Гюнт</w:t>
            </w:r>
            <w:proofErr w:type="spellEnd"/>
            <w:r w:rsidRPr="00B22E0B">
              <w:rPr>
                <w:rFonts w:ascii="Times New Roman" w:eastAsia="Times New Roman" w:hAnsi="Times New Roman" w:cs="Times New Roman"/>
                <w:sz w:val="24"/>
                <w:szCs w:val="24"/>
                <w:lang w:eastAsia="ru-RU"/>
              </w:rPr>
              <w:t>» и др.</w:t>
            </w:r>
          </w:p>
        </w:tc>
        <w:tc>
          <w:tcPr>
            <w:tcW w:w="0" w:type="auto"/>
            <w:hideMark/>
          </w:tcPr>
          <w:p w:rsidR="00B22E0B" w:rsidRPr="00B22E0B" w:rsidRDefault="006324E9"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hideMark/>
          </w:tcPr>
          <w:p w:rsidR="00B22E0B" w:rsidRPr="00B22E0B" w:rsidRDefault="00BA5877" w:rsidP="00B22E0B">
            <w:pPr>
              <w:rPr>
                <w:rFonts w:ascii="Times New Roman" w:eastAsia="Times New Roman" w:hAnsi="Times New Roman" w:cs="Times New Roman"/>
                <w:sz w:val="24"/>
                <w:szCs w:val="24"/>
                <w:lang w:eastAsia="ru-RU"/>
              </w:rPr>
            </w:pPr>
            <w:hyperlink r:id="rId22" w:history="1">
              <w:r w:rsidR="00B22E0B" w:rsidRPr="00B22E0B">
                <w:rPr>
                  <w:rFonts w:ascii="Times New Roman" w:eastAsia="Times New Roman" w:hAnsi="Times New Roman" w:cs="Times New Roman"/>
                  <w:color w:val="0000FF"/>
                  <w:sz w:val="24"/>
                  <w:szCs w:val="24"/>
                  <w:lang w:eastAsia="ru-RU"/>
                </w:rPr>
                <w:t>https://resh.edu.ru/subject/14/10/</w:t>
              </w:r>
            </w:hyperlink>
          </w:p>
        </w:tc>
        <w:tc>
          <w:tcPr>
            <w:tcW w:w="0" w:type="auto"/>
            <w:vMerge/>
            <w:tcBorders>
              <w:right w:val="nil"/>
            </w:tcBorders>
            <w:hideMark/>
          </w:tcPr>
          <w:p w:rsidR="00B22E0B" w:rsidRPr="00B22E0B" w:rsidRDefault="00B22E0B" w:rsidP="00B22E0B">
            <w:pPr>
              <w:rPr>
                <w:rFonts w:ascii="Times New Roman" w:eastAsia="Times New Roman" w:hAnsi="Times New Roman" w:cs="Times New Roman"/>
                <w:sz w:val="24"/>
                <w:szCs w:val="24"/>
                <w:lang w:eastAsia="ru-RU"/>
              </w:rPr>
            </w:pPr>
          </w:p>
        </w:tc>
      </w:tr>
      <w:tr w:rsidR="00B22E0B" w:rsidRPr="00B22E0B" w:rsidTr="00B22E0B">
        <w:tc>
          <w:tcPr>
            <w:tcW w:w="0" w:type="auto"/>
            <w:gridSpan w:val="2"/>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t>Итого по разделу</w:t>
            </w:r>
          </w:p>
        </w:tc>
        <w:tc>
          <w:tcPr>
            <w:tcW w:w="0" w:type="auto"/>
            <w:hideMark/>
          </w:tcPr>
          <w:p w:rsidR="00B22E0B" w:rsidRPr="00B22E0B" w:rsidRDefault="006324E9" w:rsidP="00B22E0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3855" w:type="dxa"/>
            <w:hideMark/>
          </w:tcPr>
          <w:p w:rsidR="00B22E0B" w:rsidRPr="00B22E0B" w:rsidRDefault="00B22E0B" w:rsidP="00B22E0B">
            <w:pPr>
              <w:jc w:val="center"/>
              <w:rPr>
                <w:rFonts w:ascii="Times New Roman" w:eastAsia="Times New Roman" w:hAnsi="Times New Roman" w:cs="Times New Roman"/>
                <w:sz w:val="24"/>
                <w:szCs w:val="24"/>
                <w:lang w:eastAsia="ru-RU"/>
              </w:rPr>
            </w:pPr>
          </w:p>
        </w:tc>
        <w:tc>
          <w:tcPr>
            <w:tcW w:w="225" w:type="dxa"/>
            <w:vMerge/>
            <w:tcBorders>
              <w:right w:val="nil"/>
            </w:tcBorders>
          </w:tcPr>
          <w:p w:rsidR="00B22E0B" w:rsidRPr="00B22E0B" w:rsidRDefault="00B22E0B" w:rsidP="00B22E0B">
            <w:pPr>
              <w:jc w:val="center"/>
              <w:rPr>
                <w:rFonts w:ascii="Times New Roman" w:eastAsia="Times New Roman" w:hAnsi="Times New Roman" w:cs="Times New Roman"/>
                <w:sz w:val="24"/>
                <w:szCs w:val="24"/>
                <w:lang w:eastAsia="ru-RU"/>
              </w:rPr>
            </w:pPr>
          </w:p>
        </w:tc>
      </w:tr>
      <w:tr w:rsidR="00B22E0B" w:rsidRPr="00B22E0B" w:rsidTr="00B22E0B">
        <w:tc>
          <w:tcPr>
            <w:tcW w:w="0" w:type="auto"/>
            <w:gridSpan w:val="2"/>
            <w:hideMark/>
          </w:tcPr>
          <w:p w:rsidR="00B22E0B" w:rsidRPr="00B22E0B" w:rsidRDefault="00B22E0B" w:rsidP="00B22E0B">
            <w:pPr>
              <w:rPr>
                <w:rFonts w:ascii="Times New Roman" w:eastAsia="Times New Roman" w:hAnsi="Times New Roman" w:cs="Times New Roman"/>
                <w:color w:val="000000"/>
                <w:sz w:val="24"/>
                <w:szCs w:val="24"/>
                <w:lang w:eastAsia="ru-RU"/>
              </w:rPr>
            </w:pPr>
            <w:r w:rsidRPr="00B22E0B">
              <w:rPr>
                <w:rFonts w:ascii="Times New Roman" w:eastAsia="Times New Roman" w:hAnsi="Times New Roman" w:cs="Times New Roman"/>
                <w:color w:val="000000"/>
                <w:sz w:val="24"/>
                <w:szCs w:val="24"/>
                <w:lang w:eastAsia="ru-RU"/>
              </w:rPr>
              <w:t>ОБЩЕЕ КОЛИЧЕСТВО ЧАСОВ ПО ПРОГРАММЕ</w:t>
            </w:r>
          </w:p>
        </w:tc>
        <w:tc>
          <w:tcPr>
            <w:tcW w:w="0" w:type="auto"/>
            <w:hideMark/>
          </w:tcPr>
          <w:p w:rsidR="00B22E0B" w:rsidRPr="00B22E0B" w:rsidRDefault="00B22E0B" w:rsidP="00B22E0B">
            <w:pPr>
              <w:jc w:val="center"/>
              <w:rPr>
                <w:rFonts w:ascii="Times New Roman" w:eastAsia="Times New Roman" w:hAnsi="Times New Roman" w:cs="Times New Roman"/>
                <w:color w:val="000000"/>
                <w:sz w:val="24"/>
                <w:szCs w:val="24"/>
                <w:lang w:eastAsia="ru-RU"/>
              </w:rPr>
            </w:pPr>
            <w:r w:rsidRPr="00B22E0B">
              <w:rPr>
                <w:rFonts w:ascii="Times New Roman" w:eastAsia="Times New Roman" w:hAnsi="Times New Roman" w:cs="Times New Roman"/>
                <w:color w:val="000000"/>
                <w:sz w:val="24"/>
                <w:szCs w:val="24"/>
                <w:lang w:eastAsia="ru-RU"/>
              </w:rPr>
              <w:t>170</w:t>
            </w:r>
          </w:p>
        </w:tc>
        <w:tc>
          <w:tcPr>
            <w:tcW w:w="0" w:type="auto"/>
            <w:hideMark/>
          </w:tcPr>
          <w:p w:rsidR="00B22E0B" w:rsidRPr="00B22E0B" w:rsidRDefault="00B22E0B" w:rsidP="00B22E0B">
            <w:pPr>
              <w:rPr>
                <w:rFonts w:ascii="Times New Roman" w:eastAsia="Times New Roman" w:hAnsi="Times New Roman" w:cs="Times New Roman"/>
                <w:sz w:val="24"/>
                <w:szCs w:val="24"/>
                <w:lang w:eastAsia="ru-RU"/>
              </w:rPr>
            </w:pPr>
            <w:r w:rsidRPr="00B22E0B">
              <w:rPr>
                <w:rFonts w:ascii="Times New Roman" w:eastAsia="Times New Roman" w:hAnsi="Times New Roman" w:cs="Times New Roman"/>
                <w:sz w:val="24"/>
                <w:szCs w:val="24"/>
                <w:lang w:eastAsia="ru-RU"/>
              </w:rPr>
              <w:br/>
            </w:r>
          </w:p>
        </w:tc>
        <w:tc>
          <w:tcPr>
            <w:tcW w:w="0" w:type="auto"/>
            <w:vMerge/>
            <w:tcBorders>
              <w:right w:val="nil"/>
            </w:tcBorders>
            <w:hideMark/>
          </w:tcPr>
          <w:p w:rsidR="00B22E0B" w:rsidRPr="00B22E0B" w:rsidRDefault="00B22E0B" w:rsidP="00B22E0B">
            <w:pPr>
              <w:rPr>
                <w:rFonts w:ascii="Times New Roman" w:eastAsia="Times New Roman" w:hAnsi="Times New Roman" w:cs="Times New Roman"/>
                <w:sz w:val="24"/>
                <w:szCs w:val="24"/>
                <w:lang w:eastAsia="ru-RU"/>
              </w:rPr>
            </w:pPr>
          </w:p>
        </w:tc>
      </w:tr>
    </w:tbl>
    <w:p w:rsidR="006324E9" w:rsidRDefault="006324E9" w:rsidP="00B22E0B">
      <w:pPr>
        <w:spacing w:after="0" w:line="240" w:lineRule="auto"/>
        <w:rPr>
          <w:rFonts w:ascii="Times New Roman" w:hAnsi="Times New Roman" w:cs="Times New Roman"/>
          <w:sz w:val="24"/>
          <w:szCs w:val="24"/>
        </w:rPr>
      </w:pPr>
    </w:p>
    <w:p w:rsidR="006324E9" w:rsidRPr="006324E9" w:rsidRDefault="006324E9" w:rsidP="006324E9">
      <w:pPr>
        <w:rPr>
          <w:rFonts w:ascii="Times New Roman" w:hAnsi="Times New Roman" w:cs="Times New Roman"/>
          <w:sz w:val="24"/>
          <w:szCs w:val="24"/>
        </w:rPr>
      </w:pPr>
    </w:p>
    <w:p w:rsidR="006324E9" w:rsidRPr="006324E9" w:rsidRDefault="006324E9" w:rsidP="006324E9">
      <w:pPr>
        <w:rPr>
          <w:rFonts w:ascii="Times New Roman" w:hAnsi="Times New Roman" w:cs="Times New Roman"/>
          <w:sz w:val="24"/>
          <w:szCs w:val="24"/>
        </w:rPr>
      </w:pPr>
    </w:p>
    <w:p w:rsidR="006324E9" w:rsidRPr="006324E9" w:rsidRDefault="006324E9" w:rsidP="006324E9">
      <w:pPr>
        <w:rPr>
          <w:rFonts w:ascii="Times New Roman" w:hAnsi="Times New Roman" w:cs="Times New Roman"/>
          <w:sz w:val="24"/>
          <w:szCs w:val="24"/>
        </w:rPr>
      </w:pPr>
    </w:p>
    <w:p w:rsidR="006324E9" w:rsidRPr="006324E9" w:rsidRDefault="006324E9" w:rsidP="006324E9">
      <w:pPr>
        <w:rPr>
          <w:rFonts w:ascii="Times New Roman" w:hAnsi="Times New Roman" w:cs="Times New Roman"/>
          <w:sz w:val="24"/>
          <w:szCs w:val="24"/>
        </w:rPr>
      </w:pPr>
    </w:p>
    <w:p w:rsidR="006324E9" w:rsidRPr="006324E9" w:rsidRDefault="006324E9" w:rsidP="006324E9">
      <w:pPr>
        <w:rPr>
          <w:rFonts w:ascii="Times New Roman" w:hAnsi="Times New Roman" w:cs="Times New Roman"/>
          <w:sz w:val="24"/>
          <w:szCs w:val="24"/>
        </w:rPr>
      </w:pPr>
    </w:p>
    <w:p w:rsidR="006324E9" w:rsidRPr="006324E9" w:rsidRDefault="006324E9" w:rsidP="006324E9">
      <w:pPr>
        <w:rPr>
          <w:rFonts w:ascii="Times New Roman" w:hAnsi="Times New Roman" w:cs="Times New Roman"/>
          <w:sz w:val="24"/>
          <w:szCs w:val="24"/>
        </w:rPr>
      </w:pPr>
    </w:p>
    <w:p w:rsidR="006324E9" w:rsidRPr="006324E9" w:rsidRDefault="006324E9" w:rsidP="006324E9">
      <w:pPr>
        <w:rPr>
          <w:rFonts w:ascii="Times New Roman" w:hAnsi="Times New Roman" w:cs="Times New Roman"/>
          <w:sz w:val="24"/>
          <w:szCs w:val="24"/>
        </w:rPr>
      </w:pPr>
    </w:p>
    <w:p w:rsidR="006324E9" w:rsidRPr="006324E9" w:rsidRDefault="006324E9" w:rsidP="006324E9">
      <w:pPr>
        <w:rPr>
          <w:rFonts w:ascii="Times New Roman" w:hAnsi="Times New Roman" w:cs="Times New Roman"/>
          <w:sz w:val="24"/>
          <w:szCs w:val="24"/>
        </w:rPr>
      </w:pPr>
    </w:p>
    <w:p w:rsidR="006324E9" w:rsidRDefault="006324E9" w:rsidP="006324E9">
      <w:pPr>
        <w:rPr>
          <w:rFonts w:ascii="Times New Roman" w:hAnsi="Times New Roman" w:cs="Times New Roman"/>
          <w:sz w:val="24"/>
          <w:szCs w:val="24"/>
        </w:rPr>
      </w:pPr>
    </w:p>
    <w:p w:rsidR="006324E9" w:rsidRDefault="006324E9" w:rsidP="006324E9">
      <w:pPr>
        <w:jc w:val="right"/>
        <w:rPr>
          <w:rFonts w:ascii="Times New Roman" w:hAnsi="Times New Roman" w:cs="Times New Roman"/>
          <w:sz w:val="24"/>
          <w:szCs w:val="24"/>
        </w:rPr>
        <w:sectPr w:rsidR="006324E9" w:rsidSect="00B22E0B">
          <w:pgSz w:w="16838" w:h="11906" w:orient="landscape"/>
          <w:pgMar w:top="1134" w:right="1134" w:bottom="992" w:left="1134" w:header="709" w:footer="709" w:gutter="0"/>
          <w:cols w:space="708"/>
          <w:docGrid w:linePitch="360"/>
        </w:sectPr>
      </w:pPr>
    </w:p>
    <w:p w:rsidR="006324E9" w:rsidRPr="000E0587" w:rsidRDefault="006324E9" w:rsidP="006324E9">
      <w:pPr>
        <w:spacing w:after="0" w:line="240" w:lineRule="auto"/>
        <w:jc w:val="right"/>
        <w:rPr>
          <w:rFonts w:ascii="Times New Roman" w:eastAsia="Times New Roman" w:hAnsi="Times New Roman" w:cs="Times New Roman"/>
          <w:b/>
          <w:bCs/>
          <w:caps/>
          <w:sz w:val="24"/>
          <w:szCs w:val="24"/>
          <w:lang w:eastAsia="ru-RU"/>
        </w:rPr>
      </w:pPr>
      <w:r w:rsidRPr="000E0587">
        <w:rPr>
          <w:rFonts w:ascii="Times New Roman" w:eastAsia="Times New Roman" w:hAnsi="Times New Roman" w:cs="Times New Roman"/>
          <w:b/>
          <w:bCs/>
          <w:caps/>
          <w:sz w:val="24"/>
          <w:szCs w:val="24"/>
          <w:lang w:eastAsia="ru-RU"/>
        </w:rPr>
        <w:lastRenderedPageBreak/>
        <w:t>Приложение</w:t>
      </w:r>
    </w:p>
    <w:p w:rsidR="006324E9" w:rsidRPr="000E0587" w:rsidRDefault="006324E9" w:rsidP="006324E9">
      <w:pPr>
        <w:spacing w:after="0" w:line="240" w:lineRule="auto"/>
        <w:jc w:val="right"/>
        <w:rPr>
          <w:rFonts w:ascii="Times New Roman" w:eastAsia="Times New Roman" w:hAnsi="Times New Roman" w:cs="Times New Roman"/>
          <w:color w:val="333333"/>
          <w:sz w:val="24"/>
          <w:szCs w:val="24"/>
          <w:lang w:eastAsia="ru-RU"/>
        </w:rPr>
      </w:pPr>
      <w:r w:rsidRPr="000E0587">
        <w:rPr>
          <w:rFonts w:ascii="Times New Roman" w:eastAsia="Times New Roman" w:hAnsi="Times New Roman" w:cs="Times New Roman"/>
          <w:b/>
          <w:bCs/>
          <w:color w:val="000000"/>
          <w:sz w:val="24"/>
          <w:szCs w:val="24"/>
          <w:lang w:eastAsia="ru-RU"/>
        </w:rPr>
        <w:t>к рабочей программе</w:t>
      </w:r>
    </w:p>
    <w:p w:rsidR="006324E9" w:rsidRPr="000E0587" w:rsidRDefault="006324E9" w:rsidP="006324E9">
      <w:pPr>
        <w:spacing w:after="0" w:line="240" w:lineRule="auto"/>
        <w:jc w:val="right"/>
        <w:rPr>
          <w:rFonts w:ascii="Times New Roman" w:eastAsia="Times New Roman" w:hAnsi="Times New Roman" w:cs="Times New Roman"/>
          <w:color w:val="333333"/>
          <w:sz w:val="24"/>
          <w:szCs w:val="24"/>
          <w:lang w:eastAsia="ru-RU"/>
        </w:rPr>
      </w:pPr>
      <w:r w:rsidRPr="000E0587">
        <w:rPr>
          <w:rFonts w:ascii="Times New Roman" w:eastAsia="Times New Roman" w:hAnsi="Times New Roman" w:cs="Times New Roman"/>
          <w:b/>
          <w:bCs/>
          <w:color w:val="000000"/>
          <w:sz w:val="24"/>
          <w:szCs w:val="24"/>
          <w:lang w:eastAsia="ru-RU"/>
        </w:rPr>
        <w:t>учебного предмета «</w:t>
      </w:r>
      <w:r>
        <w:rPr>
          <w:rFonts w:ascii="Times New Roman" w:eastAsia="Times New Roman" w:hAnsi="Times New Roman" w:cs="Times New Roman"/>
          <w:b/>
          <w:bCs/>
          <w:color w:val="000000"/>
          <w:sz w:val="24"/>
          <w:szCs w:val="24"/>
          <w:lang w:eastAsia="ru-RU"/>
        </w:rPr>
        <w:t>Литература</w:t>
      </w:r>
      <w:r w:rsidRPr="000E0587">
        <w:rPr>
          <w:rFonts w:ascii="Times New Roman" w:eastAsia="Times New Roman" w:hAnsi="Times New Roman" w:cs="Times New Roman"/>
          <w:b/>
          <w:bCs/>
          <w:color w:val="000000"/>
          <w:sz w:val="24"/>
          <w:szCs w:val="24"/>
          <w:lang w:eastAsia="ru-RU"/>
        </w:rPr>
        <w:t>»</w:t>
      </w:r>
    </w:p>
    <w:p w:rsidR="006324E9" w:rsidRPr="000E0587" w:rsidRDefault="006324E9" w:rsidP="006324E9">
      <w:pPr>
        <w:spacing w:after="0" w:line="240" w:lineRule="auto"/>
        <w:jc w:val="right"/>
        <w:rPr>
          <w:rFonts w:ascii="Times New Roman" w:eastAsia="Times New Roman" w:hAnsi="Times New Roman" w:cs="Times New Roman"/>
          <w:color w:val="333333"/>
          <w:sz w:val="24"/>
          <w:szCs w:val="24"/>
          <w:lang w:eastAsia="ru-RU"/>
        </w:rPr>
      </w:pPr>
      <w:r w:rsidRPr="000E0587">
        <w:rPr>
          <w:rFonts w:ascii="Times New Roman" w:eastAsia="Times New Roman" w:hAnsi="Times New Roman" w:cs="Times New Roman"/>
          <w:color w:val="000000"/>
          <w:sz w:val="24"/>
          <w:szCs w:val="24"/>
          <w:lang w:eastAsia="ru-RU"/>
        </w:rPr>
        <w:t xml:space="preserve">для обучающихся </w:t>
      </w:r>
      <w:r>
        <w:rPr>
          <w:rFonts w:ascii="Times New Roman" w:eastAsia="Times New Roman" w:hAnsi="Times New Roman" w:cs="Times New Roman"/>
          <w:color w:val="000000"/>
          <w:sz w:val="24"/>
          <w:szCs w:val="24"/>
          <w:lang w:eastAsia="ru-RU"/>
        </w:rPr>
        <w:t>10</w:t>
      </w:r>
      <w:r w:rsidR="00620CC0">
        <w:rPr>
          <w:rFonts w:ascii="Times New Roman" w:eastAsia="Times New Roman" w:hAnsi="Times New Roman" w:cs="Times New Roman"/>
          <w:color w:val="000000"/>
          <w:sz w:val="24"/>
          <w:szCs w:val="24"/>
          <w:lang w:eastAsia="ru-RU"/>
        </w:rPr>
        <w:t xml:space="preserve"> класса</w:t>
      </w:r>
    </w:p>
    <w:p w:rsidR="006324E9" w:rsidRPr="000E0587" w:rsidRDefault="006324E9" w:rsidP="006324E9">
      <w:pPr>
        <w:spacing w:after="0" w:line="240" w:lineRule="auto"/>
        <w:rPr>
          <w:rFonts w:ascii="Times New Roman" w:eastAsia="Times New Roman" w:hAnsi="Times New Roman" w:cs="Times New Roman"/>
          <w:b/>
          <w:bCs/>
          <w:caps/>
          <w:sz w:val="24"/>
          <w:szCs w:val="24"/>
          <w:lang w:eastAsia="ru-RU"/>
        </w:rPr>
      </w:pPr>
    </w:p>
    <w:p w:rsidR="006324E9" w:rsidRPr="000E0587" w:rsidRDefault="006324E9" w:rsidP="006324E9">
      <w:pPr>
        <w:widowControl w:val="0"/>
        <w:tabs>
          <w:tab w:val="left" w:pos="218"/>
        </w:tabs>
        <w:spacing w:after="0" w:line="240" w:lineRule="auto"/>
        <w:jc w:val="both"/>
        <w:rPr>
          <w:rFonts w:ascii="Times New Roman" w:eastAsia="Times New Roman" w:hAnsi="Times New Roman" w:cs="Times New Roman"/>
          <w:b/>
          <w:sz w:val="28"/>
          <w:szCs w:val="28"/>
        </w:rPr>
      </w:pPr>
      <w:r w:rsidRPr="000E0587">
        <w:rPr>
          <w:rFonts w:ascii="Times New Roman" w:eastAsia="Times New Roman" w:hAnsi="Times New Roman" w:cs="Times New Roman"/>
          <w:sz w:val="28"/>
          <w:szCs w:val="28"/>
        </w:rPr>
        <w:tab/>
      </w:r>
      <w:r w:rsidRPr="000E0587">
        <w:rPr>
          <w:rFonts w:ascii="Times New Roman" w:eastAsia="Times New Roman" w:hAnsi="Times New Roman" w:cs="Times New Roman"/>
          <w:sz w:val="28"/>
          <w:szCs w:val="28"/>
        </w:rPr>
        <w:tab/>
      </w:r>
      <w:r w:rsidRPr="000E0587">
        <w:rPr>
          <w:rFonts w:ascii="Times New Roman" w:eastAsia="Times New Roman" w:hAnsi="Times New Roman" w:cs="Times New Roman"/>
          <w:b/>
          <w:sz w:val="28"/>
          <w:szCs w:val="28"/>
        </w:rPr>
        <w:t>Воспитательный потенциал предмета «</w:t>
      </w:r>
      <w:r>
        <w:rPr>
          <w:rFonts w:ascii="Times New Roman" w:eastAsia="Times New Roman" w:hAnsi="Times New Roman" w:cs="Times New Roman"/>
          <w:b/>
          <w:sz w:val="28"/>
          <w:szCs w:val="28"/>
        </w:rPr>
        <w:t>Литература</w:t>
      </w:r>
      <w:r w:rsidRPr="000E0587">
        <w:rPr>
          <w:rFonts w:ascii="Times New Roman" w:eastAsia="Times New Roman" w:hAnsi="Times New Roman" w:cs="Times New Roman"/>
          <w:b/>
          <w:sz w:val="28"/>
          <w:szCs w:val="28"/>
        </w:rPr>
        <w:t>» реализуется через:</w:t>
      </w:r>
    </w:p>
    <w:p w:rsidR="006324E9" w:rsidRPr="000E0587" w:rsidRDefault="006324E9" w:rsidP="006324E9">
      <w:pPr>
        <w:widowControl w:val="0"/>
        <w:tabs>
          <w:tab w:val="left" w:pos="218"/>
        </w:tabs>
        <w:spacing w:after="0" w:line="240" w:lineRule="auto"/>
        <w:jc w:val="both"/>
        <w:rPr>
          <w:rFonts w:ascii="Times New Roman" w:eastAsia="Times New Roman" w:hAnsi="Times New Roman" w:cs="Times New Roman"/>
          <w:sz w:val="16"/>
          <w:szCs w:val="16"/>
        </w:rPr>
      </w:pP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16"/>
          <w:szCs w:val="16"/>
        </w:rPr>
      </w:pP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16"/>
          <w:szCs w:val="16"/>
        </w:rPr>
      </w:pP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bookmarkStart w:id="1" w:name="bookmark224"/>
      <w:bookmarkEnd w:id="1"/>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324E9" w:rsidRPr="000E0587" w:rsidRDefault="006324E9" w:rsidP="006324E9">
      <w:pPr>
        <w:widowControl w:val="0"/>
        <w:tabs>
          <w:tab w:val="left" w:pos="218"/>
        </w:tabs>
        <w:spacing w:after="0" w:line="240" w:lineRule="auto"/>
        <w:ind w:firstLine="709"/>
        <w:jc w:val="both"/>
        <w:rPr>
          <w:rFonts w:ascii="Times New Roman" w:eastAsia="Times New Roman" w:hAnsi="Times New Roman" w:cs="Times New Roman"/>
          <w:sz w:val="24"/>
          <w:szCs w:val="24"/>
        </w:rPr>
      </w:pPr>
    </w:p>
    <w:p w:rsidR="006324E9" w:rsidRPr="000E0587" w:rsidRDefault="006324E9" w:rsidP="006324E9">
      <w:pPr>
        <w:widowControl w:val="0"/>
        <w:tabs>
          <w:tab w:val="left" w:pos="217"/>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использование методических материалов Всероссийского проекта «Открытые уроки» (онлайн-уроки для школьников, приуроченные к государственным и национальным праздникам Российской Федерации, памятным датам и событиям российской истории и культуры);</w:t>
      </w:r>
    </w:p>
    <w:p w:rsidR="006324E9" w:rsidRPr="000E0587" w:rsidRDefault="006324E9" w:rsidP="006324E9">
      <w:pPr>
        <w:widowControl w:val="0"/>
        <w:tabs>
          <w:tab w:val="left" w:pos="217"/>
        </w:tabs>
        <w:spacing w:after="0" w:line="240" w:lineRule="auto"/>
        <w:ind w:firstLine="709"/>
        <w:jc w:val="both"/>
        <w:rPr>
          <w:rFonts w:ascii="Times New Roman" w:eastAsia="Times New Roman" w:hAnsi="Times New Roman" w:cs="Times New Roman"/>
          <w:sz w:val="24"/>
          <w:szCs w:val="24"/>
        </w:rPr>
      </w:pPr>
    </w:p>
    <w:p w:rsidR="006324E9" w:rsidRPr="000E0587" w:rsidRDefault="006324E9" w:rsidP="006324E9">
      <w:pPr>
        <w:widowControl w:val="0"/>
        <w:tabs>
          <w:tab w:val="left" w:pos="217"/>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деятельность объединений дополнительного образования «Я-исследователь», «Юный архитектор», «Мы - твои друзья»;</w:t>
      </w:r>
    </w:p>
    <w:p w:rsidR="006324E9" w:rsidRPr="000E0587" w:rsidRDefault="006324E9" w:rsidP="006324E9">
      <w:pPr>
        <w:widowControl w:val="0"/>
        <w:tabs>
          <w:tab w:val="left" w:pos="217"/>
        </w:tabs>
        <w:spacing w:after="0" w:line="240" w:lineRule="auto"/>
        <w:ind w:firstLine="709"/>
        <w:jc w:val="both"/>
        <w:rPr>
          <w:rFonts w:ascii="Times New Roman" w:eastAsia="Times New Roman" w:hAnsi="Times New Roman" w:cs="Times New Roman"/>
          <w:sz w:val="24"/>
          <w:szCs w:val="24"/>
        </w:rPr>
      </w:pPr>
    </w:p>
    <w:p w:rsidR="006324E9" w:rsidRDefault="006324E9" w:rsidP="006324E9">
      <w:pPr>
        <w:widowControl w:val="0"/>
        <w:tabs>
          <w:tab w:val="left" w:pos="217"/>
        </w:tabs>
        <w:spacing w:after="0" w:line="240" w:lineRule="auto"/>
        <w:ind w:firstLine="709"/>
        <w:jc w:val="both"/>
        <w:rPr>
          <w:rFonts w:ascii="Times New Roman" w:eastAsia="Times New Roman" w:hAnsi="Times New Roman" w:cs="Times New Roman"/>
          <w:sz w:val="24"/>
          <w:szCs w:val="24"/>
        </w:rPr>
      </w:pPr>
      <w:r w:rsidRPr="000E0587">
        <w:rPr>
          <w:rFonts w:ascii="Times New Roman" w:eastAsia="Times New Roman" w:hAnsi="Times New Roman" w:cs="Times New Roman"/>
          <w:sz w:val="24"/>
          <w:szCs w:val="24"/>
        </w:rPr>
        <w:t>проведение предметных недель</w:t>
      </w:r>
    </w:p>
    <w:p w:rsidR="006324E9" w:rsidRDefault="006324E9" w:rsidP="006324E9">
      <w:pPr>
        <w:widowControl w:val="0"/>
        <w:tabs>
          <w:tab w:val="left" w:pos="217"/>
        </w:tabs>
        <w:spacing w:after="0" w:line="240" w:lineRule="auto"/>
        <w:ind w:firstLine="709"/>
        <w:jc w:val="both"/>
        <w:rPr>
          <w:rFonts w:ascii="Times New Roman" w:eastAsia="Times New Roman" w:hAnsi="Times New Roman" w:cs="Times New Roman"/>
          <w:sz w:val="24"/>
          <w:szCs w:val="24"/>
        </w:rPr>
      </w:pPr>
    </w:p>
    <w:p w:rsidR="006324E9" w:rsidRPr="000E0587" w:rsidRDefault="006324E9" w:rsidP="006324E9">
      <w:pPr>
        <w:widowControl w:val="0"/>
        <w:tabs>
          <w:tab w:val="left" w:pos="217"/>
        </w:tabs>
        <w:spacing w:after="0" w:line="240" w:lineRule="auto"/>
        <w:ind w:firstLine="709"/>
        <w:jc w:val="both"/>
        <w:rPr>
          <w:rFonts w:ascii="Times New Roman" w:eastAsia="Times New Roman" w:hAnsi="Times New Roman" w:cs="Times New Roman"/>
          <w:sz w:val="24"/>
          <w:szCs w:val="24"/>
        </w:rPr>
      </w:pPr>
    </w:p>
    <w:p w:rsidR="008F2530" w:rsidRDefault="008F2530" w:rsidP="006324E9">
      <w:pPr>
        <w:jc w:val="right"/>
        <w:rPr>
          <w:rFonts w:ascii="Times New Roman" w:hAnsi="Times New Roman" w:cs="Times New Roman"/>
          <w:sz w:val="24"/>
          <w:szCs w:val="24"/>
        </w:rPr>
      </w:pPr>
    </w:p>
    <w:p w:rsidR="006324E9" w:rsidRPr="000E0587" w:rsidRDefault="006324E9" w:rsidP="006324E9">
      <w:pPr>
        <w:spacing w:after="0" w:line="240" w:lineRule="auto"/>
        <w:jc w:val="right"/>
        <w:rPr>
          <w:rFonts w:ascii="Times New Roman" w:eastAsia="Times New Roman" w:hAnsi="Times New Roman" w:cs="Times New Roman"/>
          <w:b/>
          <w:bCs/>
          <w:caps/>
          <w:sz w:val="24"/>
          <w:szCs w:val="24"/>
          <w:lang w:eastAsia="ru-RU"/>
        </w:rPr>
      </w:pPr>
      <w:r w:rsidRPr="000E0587">
        <w:rPr>
          <w:rFonts w:ascii="Times New Roman" w:eastAsia="Times New Roman" w:hAnsi="Times New Roman" w:cs="Times New Roman"/>
          <w:b/>
          <w:bCs/>
          <w:caps/>
          <w:sz w:val="24"/>
          <w:szCs w:val="24"/>
          <w:lang w:eastAsia="ru-RU"/>
        </w:rPr>
        <w:lastRenderedPageBreak/>
        <w:t>Приложение</w:t>
      </w:r>
    </w:p>
    <w:p w:rsidR="006324E9" w:rsidRPr="000E0587" w:rsidRDefault="006324E9" w:rsidP="006324E9">
      <w:pPr>
        <w:spacing w:after="0" w:line="240" w:lineRule="auto"/>
        <w:jc w:val="right"/>
        <w:rPr>
          <w:rFonts w:ascii="Times New Roman" w:eastAsia="Times New Roman" w:hAnsi="Times New Roman" w:cs="Times New Roman"/>
          <w:color w:val="333333"/>
          <w:sz w:val="24"/>
          <w:szCs w:val="24"/>
          <w:lang w:eastAsia="ru-RU"/>
        </w:rPr>
      </w:pPr>
      <w:r w:rsidRPr="000E0587">
        <w:rPr>
          <w:rFonts w:ascii="Times New Roman" w:eastAsia="Times New Roman" w:hAnsi="Times New Roman" w:cs="Times New Roman"/>
          <w:b/>
          <w:bCs/>
          <w:color w:val="000000"/>
          <w:sz w:val="24"/>
          <w:szCs w:val="24"/>
          <w:lang w:eastAsia="ru-RU"/>
        </w:rPr>
        <w:t>к рабочей программе</w:t>
      </w:r>
    </w:p>
    <w:p w:rsidR="006324E9" w:rsidRPr="000E0587" w:rsidRDefault="006324E9" w:rsidP="006324E9">
      <w:pPr>
        <w:spacing w:after="0" w:line="240" w:lineRule="auto"/>
        <w:jc w:val="right"/>
        <w:rPr>
          <w:rFonts w:ascii="Times New Roman" w:eastAsia="Times New Roman" w:hAnsi="Times New Roman" w:cs="Times New Roman"/>
          <w:color w:val="333333"/>
          <w:sz w:val="24"/>
          <w:szCs w:val="24"/>
          <w:lang w:eastAsia="ru-RU"/>
        </w:rPr>
      </w:pPr>
      <w:r w:rsidRPr="000E0587">
        <w:rPr>
          <w:rFonts w:ascii="Times New Roman" w:eastAsia="Times New Roman" w:hAnsi="Times New Roman" w:cs="Times New Roman"/>
          <w:b/>
          <w:bCs/>
          <w:color w:val="000000"/>
          <w:sz w:val="24"/>
          <w:szCs w:val="24"/>
          <w:lang w:eastAsia="ru-RU"/>
        </w:rPr>
        <w:t>учебного предмета «Русский язык»</w:t>
      </w:r>
    </w:p>
    <w:p w:rsidR="006324E9" w:rsidRPr="005D5CDC" w:rsidRDefault="006324E9" w:rsidP="006324E9">
      <w:pPr>
        <w:spacing w:after="0" w:line="240" w:lineRule="auto"/>
        <w:jc w:val="right"/>
        <w:rPr>
          <w:rFonts w:ascii="Times New Roman" w:eastAsia="Times New Roman" w:hAnsi="Times New Roman" w:cs="Times New Roman"/>
          <w:b/>
          <w:bCs/>
          <w:color w:val="333333"/>
          <w:sz w:val="24"/>
          <w:szCs w:val="24"/>
          <w:lang w:eastAsia="ru-RU"/>
        </w:rPr>
      </w:pPr>
      <w:r w:rsidRPr="000E0587">
        <w:rPr>
          <w:rFonts w:ascii="Times New Roman" w:eastAsia="Times New Roman" w:hAnsi="Times New Roman" w:cs="Times New Roman"/>
          <w:color w:val="000000"/>
          <w:sz w:val="24"/>
          <w:szCs w:val="24"/>
          <w:lang w:eastAsia="ru-RU"/>
        </w:rPr>
        <w:t>для обучающихся 10 класса</w:t>
      </w:r>
    </w:p>
    <w:p w:rsidR="00D04CD3" w:rsidRDefault="00D04CD3" w:rsidP="006324E9">
      <w:pPr>
        <w:jc w:val="right"/>
        <w:rPr>
          <w:rFonts w:ascii="Times New Roman" w:hAnsi="Times New Roman" w:cs="Times New Roman"/>
          <w:sz w:val="24"/>
          <w:szCs w:val="24"/>
        </w:rPr>
      </w:pPr>
    </w:p>
    <w:p w:rsidR="00D04CD3" w:rsidRPr="00D04CD3" w:rsidRDefault="00D04CD3" w:rsidP="00D04CD3">
      <w:pPr>
        <w:rPr>
          <w:rFonts w:ascii="Times New Roman" w:hAnsi="Times New Roman" w:cs="Times New Roman"/>
          <w:sz w:val="24"/>
          <w:szCs w:val="24"/>
        </w:rPr>
      </w:pPr>
    </w:p>
    <w:p w:rsidR="00D04CD3" w:rsidRDefault="00D04CD3" w:rsidP="00D04CD3">
      <w:pPr>
        <w:rPr>
          <w:rFonts w:ascii="Times New Roman" w:hAnsi="Times New Roman" w:cs="Times New Roman"/>
          <w:sz w:val="24"/>
          <w:szCs w:val="24"/>
        </w:rPr>
      </w:pPr>
    </w:p>
    <w:p w:rsidR="00D04CD3" w:rsidRPr="00D04CD3" w:rsidRDefault="00D04CD3" w:rsidP="00D04CD3">
      <w:pPr>
        <w:pStyle w:val="a4"/>
        <w:spacing w:before="0" w:beforeAutospacing="0" w:after="0" w:afterAutospacing="0"/>
        <w:jc w:val="both"/>
        <w:rPr>
          <w:color w:val="333333"/>
        </w:rPr>
      </w:pPr>
      <w:r w:rsidRPr="00D04CD3">
        <w:tab/>
      </w:r>
      <w:r w:rsidRPr="00D04CD3">
        <w:rPr>
          <w:rStyle w:val="a5"/>
          <w:color w:val="333333"/>
        </w:rPr>
        <w:t>УЧЕБНО-МЕТОДИЧЕСКОЕ ОБЕСПЕЧЕНИЕ ОБРАЗОВАТЕЛЬНОГО ПРОЦЕССА</w:t>
      </w:r>
    </w:p>
    <w:p w:rsidR="00D04CD3" w:rsidRPr="00D04CD3" w:rsidRDefault="00D04CD3" w:rsidP="00D04CD3">
      <w:pPr>
        <w:pStyle w:val="a4"/>
        <w:spacing w:before="0" w:beforeAutospacing="0" w:after="0" w:afterAutospacing="0"/>
        <w:jc w:val="both"/>
        <w:rPr>
          <w:color w:val="333333"/>
        </w:rPr>
      </w:pPr>
      <w:r w:rsidRPr="00D04CD3">
        <w:rPr>
          <w:rStyle w:val="a5"/>
          <w:caps/>
          <w:color w:val="000000"/>
        </w:rPr>
        <w:t>ОБЯЗАТЕЛЬНЫЕ УЧЕБНЫЕ МАТЕРИАЛЫ ДЛЯ УЧЕНИКА</w:t>
      </w:r>
    </w:p>
    <w:p w:rsidR="00D04CD3" w:rsidRPr="00D04CD3" w:rsidRDefault="00D04CD3" w:rsidP="00D04CD3">
      <w:pPr>
        <w:pStyle w:val="a4"/>
        <w:spacing w:before="0" w:beforeAutospacing="0" w:after="0" w:afterAutospacing="0"/>
        <w:jc w:val="both"/>
        <w:rPr>
          <w:color w:val="333333"/>
        </w:rPr>
      </w:pPr>
      <w:r w:rsidRPr="00D04CD3">
        <w:rPr>
          <w:color w:val="333333"/>
        </w:rPr>
        <w:t>​</w:t>
      </w:r>
      <w:r w:rsidRPr="00D04CD3">
        <w:rPr>
          <w:rStyle w:val="placeholder-mask"/>
          <w:color w:val="333333"/>
        </w:rPr>
        <w:t>‌</w:t>
      </w:r>
      <w:r w:rsidRPr="00D04CD3">
        <w:rPr>
          <w:rStyle w:val="placeholder"/>
          <w:color w:val="333333"/>
        </w:rPr>
        <w:t xml:space="preserve">• Литература (в 2 частях), 11 класс/ Коровин В.И., Вершинина Н.Л., </w:t>
      </w:r>
      <w:proofErr w:type="spellStart"/>
      <w:r w:rsidRPr="00D04CD3">
        <w:rPr>
          <w:rStyle w:val="placeholder"/>
          <w:color w:val="333333"/>
        </w:rPr>
        <w:t>Гальцова</w:t>
      </w:r>
      <w:proofErr w:type="spellEnd"/>
      <w:r w:rsidRPr="00D04CD3">
        <w:rPr>
          <w:rStyle w:val="placeholder"/>
          <w:color w:val="333333"/>
        </w:rPr>
        <w:t xml:space="preserve"> Е.Д. и другие; под редакцией Коровина В.И., Акционерное общество «Издательство «</w:t>
      </w:r>
      <w:proofErr w:type="gramStart"/>
      <w:r w:rsidRPr="00D04CD3">
        <w:rPr>
          <w:rStyle w:val="placeholder"/>
          <w:color w:val="333333"/>
        </w:rPr>
        <w:t>Просвещение»</w:t>
      </w:r>
      <w:r w:rsidRPr="00D04CD3">
        <w:rPr>
          <w:rStyle w:val="placeholder-mask"/>
          <w:color w:val="333333"/>
        </w:rPr>
        <w:t>‌</w:t>
      </w:r>
      <w:proofErr w:type="gramEnd"/>
      <w:r w:rsidRPr="00D04CD3">
        <w:rPr>
          <w:color w:val="333333"/>
        </w:rPr>
        <w:t>​</w:t>
      </w:r>
    </w:p>
    <w:p w:rsidR="00D04CD3" w:rsidRPr="00D04CD3" w:rsidRDefault="00D04CD3" w:rsidP="00D04CD3">
      <w:pPr>
        <w:pStyle w:val="a4"/>
        <w:spacing w:before="0" w:beforeAutospacing="0" w:after="0" w:afterAutospacing="0"/>
        <w:jc w:val="both"/>
        <w:rPr>
          <w:color w:val="333333"/>
        </w:rPr>
      </w:pPr>
      <w:r w:rsidRPr="00D04CD3">
        <w:rPr>
          <w:color w:val="333333"/>
        </w:rPr>
        <w:t>​</w:t>
      </w:r>
      <w:r w:rsidRPr="00D04CD3">
        <w:rPr>
          <w:rStyle w:val="placeholder-mask"/>
          <w:color w:val="333333"/>
        </w:rPr>
        <w:t>‌</w:t>
      </w:r>
    </w:p>
    <w:p w:rsidR="00D04CD3" w:rsidRPr="00D04CD3" w:rsidRDefault="00D04CD3" w:rsidP="00D04CD3">
      <w:pPr>
        <w:pStyle w:val="a4"/>
        <w:spacing w:before="240" w:beforeAutospacing="0" w:after="120" w:afterAutospacing="0"/>
        <w:jc w:val="both"/>
        <w:rPr>
          <w:color w:val="333333"/>
        </w:rPr>
      </w:pPr>
      <w:r w:rsidRPr="00D04CD3">
        <w:rPr>
          <w:color w:val="333333"/>
        </w:rPr>
        <w:t>​</w:t>
      </w:r>
    </w:p>
    <w:p w:rsidR="00D04CD3" w:rsidRPr="00D04CD3" w:rsidRDefault="00D04CD3" w:rsidP="00D04CD3">
      <w:pPr>
        <w:pStyle w:val="a4"/>
        <w:spacing w:before="0" w:beforeAutospacing="0" w:after="0" w:afterAutospacing="0"/>
        <w:jc w:val="both"/>
        <w:rPr>
          <w:color w:val="333333"/>
        </w:rPr>
      </w:pPr>
      <w:r w:rsidRPr="00D04CD3">
        <w:rPr>
          <w:rStyle w:val="a5"/>
          <w:caps/>
          <w:color w:val="000000"/>
        </w:rPr>
        <w:t>МЕТОДИЧЕСКИЕ МАТЕРИАЛЫ ДЛЯ УЧИТЕЛЯ</w:t>
      </w:r>
    </w:p>
    <w:p w:rsidR="00D04CD3" w:rsidRPr="00D04CD3" w:rsidRDefault="00D04CD3" w:rsidP="00D04CD3">
      <w:pPr>
        <w:pStyle w:val="a4"/>
        <w:spacing w:before="0" w:beforeAutospacing="0" w:after="0" w:afterAutospacing="0"/>
        <w:rPr>
          <w:color w:val="333333"/>
        </w:rPr>
      </w:pPr>
      <w:r w:rsidRPr="00D04CD3">
        <w:rPr>
          <w:color w:val="333333"/>
        </w:rPr>
        <w:t>​</w:t>
      </w:r>
      <w:r w:rsidRPr="00D04CD3">
        <w:rPr>
          <w:rStyle w:val="placeholder-mask"/>
          <w:color w:val="333333"/>
        </w:rPr>
        <w:t>‌</w:t>
      </w:r>
      <w:r w:rsidRPr="00D04CD3">
        <w:rPr>
          <w:rStyle w:val="placeholder"/>
          <w:color w:val="333333"/>
        </w:rPr>
        <w:t>Золотарёва И. В., Михайлова Т. И. Поурочные разработки по русской</w:t>
      </w:r>
      <w:r w:rsidRPr="00D04CD3">
        <w:rPr>
          <w:color w:val="333333"/>
        </w:rPr>
        <w:br/>
      </w:r>
      <w:r w:rsidRPr="00D04CD3">
        <w:rPr>
          <w:rStyle w:val="placeholder"/>
          <w:color w:val="333333"/>
        </w:rPr>
        <w:t xml:space="preserve">литературе XIX века. 10 класс. 1-ое полугодие. – М.: </w:t>
      </w:r>
      <w:proofErr w:type="spellStart"/>
      <w:r w:rsidRPr="00D04CD3">
        <w:rPr>
          <w:rStyle w:val="placeholder"/>
          <w:color w:val="333333"/>
        </w:rPr>
        <w:t>Вако</w:t>
      </w:r>
      <w:proofErr w:type="spellEnd"/>
      <w:r w:rsidRPr="00D04CD3">
        <w:rPr>
          <w:color w:val="333333"/>
        </w:rPr>
        <w:br/>
      </w:r>
      <w:r w:rsidRPr="00D04CD3">
        <w:rPr>
          <w:rStyle w:val="placeholder"/>
          <w:color w:val="333333"/>
        </w:rPr>
        <w:t>Золотарёва И.В., Михайлова Т.И. Поурочные разработки по русской</w:t>
      </w:r>
      <w:r w:rsidRPr="00D04CD3">
        <w:rPr>
          <w:color w:val="333333"/>
        </w:rPr>
        <w:br/>
      </w:r>
      <w:r w:rsidRPr="00D04CD3">
        <w:rPr>
          <w:rStyle w:val="placeholder"/>
          <w:color w:val="333333"/>
        </w:rPr>
        <w:t xml:space="preserve">литературе XIX века. 10 класс. 2-ое полугодие. – М.: </w:t>
      </w:r>
      <w:proofErr w:type="spellStart"/>
      <w:r w:rsidRPr="00D04CD3">
        <w:rPr>
          <w:rStyle w:val="placeholder"/>
          <w:color w:val="333333"/>
        </w:rPr>
        <w:t>Вако</w:t>
      </w:r>
      <w:proofErr w:type="spellEnd"/>
      <w:r w:rsidRPr="00D04CD3">
        <w:rPr>
          <w:rStyle w:val="placeholder-mask"/>
          <w:color w:val="333333"/>
        </w:rPr>
        <w:t>‌</w:t>
      </w:r>
      <w:r w:rsidRPr="00D04CD3">
        <w:rPr>
          <w:color w:val="333333"/>
        </w:rPr>
        <w:t>​</w:t>
      </w:r>
    </w:p>
    <w:p w:rsidR="00D04CD3" w:rsidRPr="00D04CD3" w:rsidRDefault="00D04CD3" w:rsidP="00D04CD3">
      <w:pPr>
        <w:pStyle w:val="a4"/>
        <w:spacing w:before="240" w:beforeAutospacing="0" w:after="120" w:afterAutospacing="0"/>
        <w:jc w:val="both"/>
        <w:rPr>
          <w:color w:val="333333"/>
        </w:rPr>
      </w:pPr>
    </w:p>
    <w:p w:rsidR="00D04CD3" w:rsidRPr="00D04CD3" w:rsidRDefault="00D04CD3" w:rsidP="00D04CD3">
      <w:pPr>
        <w:pStyle w:val="a4"/>
        <w:spacing w:before="0" w:beforeAutospacing="0" w:after="0" w:afterAutospacing="0"/>
        <w:jc w:val="both"/>
        <w:rPr>
          <w:color w:val="333333"/>
        </w:rPr>
      </w:pPr>
      <w:r w:rsidRPr="00D04CD3">
        <w:rPr>
          <w:rStyle w:val="a5"/>
          <w:caps/>
          <w:color w:val="000000"/>
        </w:rPr>
        <w:t>ЦИФРОВЫЕ ОБРАЗОВАТЕЛЬНЫЕ РЕСУРСЫ И РЕСУРСЫ СЕТИ ИНТЕРНЕТ</w:t>
      </w:r>
    </w:p>
    <w:p w:rsidR="00D04CD3" w:rsidRDefault="00D04CD3" w:rsidP="00D04CD3">
      <w:pPr>
        <w:pStyle w:val="a4"/>
        <w:spacing w:before="0" w:beforeAutospacing="0" w:after="0" w:afterAutospacing="0"/>
        <w:jc w:val="both"/>
        <w:rPr>
          <w:color w:val="333333"/>
          <w:shd w:val="clear" w:color="auto" w:fill="FFFFFF"/>
        </w:rPr>
      </w:pPr>
      <w:r w:rsidRPr="00D04CD3">
        <w:rPr>
          <w:color w:val="333333"/>
        </w:rPr>
        <w:t>​</w:t>
      </w:r>
      <w:r w:rsidRPr="00D04CD3">
        <w:rPr>
          <w:color w:val="333333"/>
          <w:shd w:val="clear" w:color="auto" w:fill="FFFFFF"/>
        </w:rPr>
        <w:t>​‌</w:t>
      </w:r>
    </w:p>
    <w:p w:rsidR="00D04CD3" w:rsidRDefault="00BA5877" w:rsidP="00D04CD3">
      <w:pPr>
        <w:pStyle w:val="a4"/>
        <w:spacing w:before="0" w:beforeAutospacing="0" w:after="0" w:afterAutospacing="0"/>
        <w:jc w:val="both"/>
        <w:rPr>
          <w:rStyle w:val="placeholder"/>
          <w:color w:val="333333"/>
        </w:rPr>
      </w:pPr>
      <w:hyperlink r:id="rId23" w:history="1">
        <w:r w:rsidR="00D04CD3" w:rsidRPr="00AC56DD">
          <w:rPr>
            <w:rStyle w:val="a6"/>
          </w:rPr>
          <w:t>https://resh.edu.ru/subject/14/10</w:t>
        </w:r>
      </w:hyperlink>
    </w:p>
    <w:p w:rsidR="00D04CD3" w:rsidRDefault="00D04CD3" w:rsidP="00D04CD3">
      <w:pPr>
        <w:pStyle w:val="a4"/>
        <w:spacing w:before="0" w:beforeAutospacing="0" w:after="0" w:afterAutospacing="0"/>
        <w:jc w:val="both"/>
        <w:rPr>
          <w:rStyle w:val="placeholder"/>
          <w:color w:val="333333"/>
        </w:rPr>
      </w:pPr>
      <w:r w:rsidRPr="00D04CD3">
        <w:rPr>
          <w:color w:val="333333"/>
        </w:rPr>
        <w:br/>
      </w:r>
      <w:hyperlink r:id="rId24" w:history="1">
        <w:r w:rsidRPr="00AC56DD">
          <w:rPr>
            <w:rStyle w:val="a6"/>
          </w:rPr>
          <w:t>https://uchi.ru/</w:t>
        </w:r>
      </w:hyperlink>
    </w:p>
    <w:p w:rsidR="00D04CD3" w:rsidRPr="00D04CD3" w:rsidRDefault="00D04CD3" w:rsidP="00D04CD3">
      <w:pPr>
        <w:pStyle w:val="a4"/>
        <w:spacing w:before="0" w:beforeAutospacing="0" w:after="0" w:afterAutospacing="0"/>
        <w:jc w:val="both"/>
        <w:rPr>
          <w:color w:val="333333"/>
        </w:rPr>
      </w:pPr>
    </w:p>
    <w:p w:rsidR="006324E9" w:rsidRPr="00D04CD3" w:rsidRDefault="006324E9" w:rsidP="00D04CD3">
      <w:pPr>
        <w:tabs>
          <w:tab w:val="left" w:pos="1050"/>
        </w:tabs>
        <w:rPr>
          <w:rFonts w:ascii="Times New Roman" w:hAnsi="Times New Roman" w:cs="Times New Roman"/>
          <w:sz w:val="24"/>
          <w:szCs w:val="24"/>
        </w:rPr>
      </w:pPr>
    </w:p>
    <w:sectPr w:rsidR="006324E9" w:rsidRPr="00D04CD3" w:rsidSect="006324E9">
      <w:pgSz w:w="11906" w:h="16838"/>
      <w:pgMar w:top="1134" w:right="992"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759CA"/>
    <w:multiLevelType w:val="multilevel"/>
    <w:tmpl w:val="BB94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8E6A74"/>
    <w:multiLevelType w:val="multilevel"/>
    <w:tmpl w:val="4A70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F603D1"/>
    <w:multiLevelType w:val="multilevel"/>
    <w:tmpl w:val="3E28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29157F"/>
    <w:multiLevelType w:val="multilevel"/>
    <w:tmpl w:val="9816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4946E6"/>
    <w:multiLevelType w:val="multilevel"/>
    <w:tmpl w:val="3DA2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A5FE0"/>
    <w:multiLevelType w:val="multilevel"/>
    <w:tmpl w:val="D4E8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E80A65"/>
    <w:multiLevelType w:val="multilevel"/>
    <w:tmpl w:val="EA16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425D2E"/>
    <w:multiLevelType w:val="multilevel"/>
    <w:tmpl w:val="04C8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11215E"/>
    <w:multiLevelType w:val="multilevel"/>
    <w:tmpl w:val="9C26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64536B"/>
    <w:multiLevelType w:val="multilevel"/>
    <w:tmpl w:val="01CE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737CEF"/>
    <w:multiLevelType w:val="multilevel"/>
    <w:tmpl w:val="7954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F75419"/>
    <w:multiLevelType w:val="multilevel"/>
    <w:tmpl w:val="05BA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DC5726"/>
    <w:multiLevelType w:val="multilevel"/>
    <w:tmpl w:val="3E58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66349B"/>
    <w:multiLevelType w:val="multilevel"/>
    <w:tmpl w:val="B7A2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7A1E59"/>
    <w:multiLevelType w:val="multilevel"/>
    <w:tmpl w:val="0178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261120"/>
    <w:multiLevelType w:val="multilevel"/>
    <w:tmpl w:val="6402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B207FF"/>
    <w:multiLevelType w:val="multilevel"/>
    <w:tmpl w:val="C1C8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0E2C98"/>
    <w:multiLevelType w:val="multilevel"/>
    <w:tmpl w:val="0946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
  </w:num>
  <w:num w:numId="3">
    <w:abstractNumId w:val="8"/>
  </w:num>
  <w:num w:numId="4">
    <w:abstractNumId w:val="5"/>
  </w:num>
  <w:num w:numId="5">
    <w:abstractNumId w:val="0"/>
  </w:num>
  <w:num w:numId="6">
    <w:abstractNumId w:val="6"/>
  </w:num>
  <w:num w:numId="7">
    <w:abstractNumId w:val="10"/>
  </w:num>
  <w:num w:numId="8">
    <w:abstractNumId w:val="17"/>
  </w:num>
  <w:num w:numId="9">
    <w:abstractNumId w:val="15"/>
  </w:num>
  <w:num w:numId="10">
    <w:abstractNumId w:val="14"/>
  </w:num>
  <w:num w:numId="11">
    <w:abstractNumId w:val="9"/>
  </w:num>
  <w:num w:numId="12">
    <w:abstractNumId w:val="3"/>
  </w:num>
  <w:num w:numId="13">
    <w:abstractNumId w:val="16"/>
  </w:num>
  <w:num w:numId="14">
    <w:abstractNumId w:val="2"/>
  </w:num>
  <w:num w:numId="15">
    <w:abstractNumId w:val="11"/>
  </w:num>
  <w:num w:numId="16">
    <w:abstractNumId w:val="7"/>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0B"/>
    <w:rsid w:val="00450DD9"/>
    <w:rsid w:val="00620CC0"/>
    <w:rsid w:val="006324E9"/>
    <w:rsid w:val="008F2530"/>
    <w:rsid w:val="00B22E0B"/>
    <w:rsid w:val="00BA5877"/>
    <w:rsid w:val="00BE7408"/>
    <w:rsid w:val="00C96679"/>
    <w:rsid w:val="00D04C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CABF5B-70F9-44B4-B0AF-383115E10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2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D04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04CD3"/>
    <w:rPr>
      <w:b/>
      <w:bCs/>
    </w:rPr>
  </w:style>
  <w:style w:type="character" w:customStyle="1" w:styleId="placeholder-mask">
    <w:name w:val="placeholder-mask"/>
    <w:basedOn w:val="a0"/>
    <w:rsid w:val="00D04CD3"/>
  </w:style>
  <w:style w:type="character" w:customStyle="1" w:styleId="placeholder">
    <w:name w:val="placeholder"/>
    <w:basedOn w:val="a0"/>
    <w:rsid w:val="00D04CD3"/>
  </w:style>
  <w:style w:type="character" w:styleId="a6">
    <w:name w:val="Hyperlink"/>
    <w:basedOn w:val="a0"/>
    <w:uiPriority w:val="99"/>
    <w:unhideWhenUsed/>
    <w:rsid w:val="00D04CD3"/>
    <w:rPr>
      <w:color w:val="0563C1" w:themeColor="hyperlink"/>
      <w:u w:val="single"/>
    </w:rPr>
  </w:style>
  <w:style w:type="paragraph" w:styleId="a7">
    <w:name w:val="Balloon Text"/>
    <w:basedOn w:val="a"/>
    <w:link w:val="a8"/>
    <w:uiPriority w:val="99"/>
    <w:semiHidden/>
    <w:unhideWhenUsed/>
    <w:rsid w:val="00C9667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966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10013">
      <w:bodyDiv w:val="1"/>
      <w:marLeft w:val="0"/>
      <w:marRight w:val="0"/>
      <w:marTop w:val="0"/>
      <w:marBottom w:val="0"/>
      <w:divBdr>
        <w:top w:val="none" w:sz="0" w:space="0" w:color="auto"/>
        <w:left w:val="none" w:sz="0" w:space="0" w:color="auto"/>
        <w:bottom w:val="none" w:sz="0" w:space="0" w:color="auto"/>
        <w:right w:val="none" w:sz="0" w:space="0" w:color="auto"/>
      </w:divBdr>
    </w:div>
    <w:div w:id="189103570">
      <w:bodyDiv w:val="1"/>
      <w:marLeft w:val="0"/>
      <w:marRight w:val="0"/>
      <w:marTop w:val="0"/>
      <w:marBottom w:val="0"/>
      <w:divBdr>
        <w:top w:val="none" w:sz="0" w:space="0" w:color="auto"/>
        <w:left w:val="none" w:sz="0" w:space="0" w:color="auto"/>
        <w:bottom w:val="none" w:sz="0" w:space="0" w:color="auto"/>
        <w:right w:val="none" w:sz="0" w:space="0" w:color="auto"/>
      </w:divBdr>
      <w:divsChild>
        <w:div w:id="160436778">
          <w:marLeft w:val="0"/>
          <w:marRight w:val="0"/>
          <w:marTop w:val="0"/>
          <w:marBottom w:val="0"/>
          <w:divBdr>
            <w:top w:val="none" w:sz="0" w:space="0" w:color="auto"/>
            <w:left w:val="none" w:sz="0" w:space="0" w:color="auto"/>
            <w:bottom w:val="none" w:sz="0" w:space="0" w:color="auto"/>
            <w:right w:val="none" w:sz="0" w:space="0" w:color="auto"/>
          </w:divBdr>
          <w:divsChild>
            <w:div w:id="554851692">
              <w:marLeft w:val="0"/>
              <w:marRight w:val="0"/>
              <w:marTop w:val="0"/>
              <w:marBottom w:val="0"/>
              <w:divBdr>
                <w:top w:val="none" w:sz="0" w:space="0" w:color="auto"/>
                <w:left w:val="none" w:sz="0" w:space="0" w:color="auto"/>
                <w:bottom w:val="none" w:sz="0" w:space="0" w:color="auto"/>
                <w:right w:val="none" w:sz="0" w:space="0" w:color="auto"/>
              </w:divBdr>
              <w:divsChild>
                <w:div w:id="642001844">
                  <w:marLeft w:val="0"/>
                  <w:marRight w:val="0"/>
                  <w:marTop w:val="0"/>
                  <w:marBottom w:val="0"/>
                  <w:divBdr>
                    <w:top w:val="none" w:sz="0" w:space="0" w:color="auto"/>
                    <w:left w:val="none" w:sz="0" w:space="0" w:color="auto"/>
                    <w:bottom w:val="none" w:sz="0" w:space="0" w:color="auto"/>
                    <w:right w:val="none" w:sz="0" w:space="0" w:color="auto"/>
                  </w:divBdr>
                  <w:divsChild>
                    <w:div w:id="655768251">
                      <w:marLeft w:val="0"/>
                      <w:marRight w:val="0"/>
                      <w:marTop w:val="0"/>
                      <w:marBottom w:val="0"/>
                      <w:divBdr>
                        <w:top w:val="none" w:sz="0" w:space="0" w:color="auto"/>
                        <w:left w:val="none" w:sz="0" w:space="0" w:color="auto"/>
                        <w:bottom w:val="none" w:sz="0" w:space="0" w:color="auto"/>
                        <w:right w:val="none" w:sz="0" w:space="0" w:color="auto"/>
                      </w:divBdr>
                      <w:divsChild>
                        <w:div w:id="1769694723">
                          <w:marLeft w:val="0"/>
                          <w:marRight w:val="0"/>
                          <w:marTop w:val="0"/>
                          <w:marBottom w:val="0"/>
                          <w:divBdr>
                            <w:top w:val="none" w:sz="0" w:space="0" w:color="auto"/>
                            <w:left w:val="none" w:sz="0" w:space="0" w:color="auto"/>
                            <w:bottom w:val="none" w:sz="0" w:space="0" w:color="auto"/>
                            <w:right w:val="none" w:sz="0" w:space="0" w:color="auto"/>
                          </w:divBdr>
                          <w:divsChild>
                            <w:div w:id="2439618">
                              <w:marLeft w:val="0"/>
                              <w:marRight w:val="0"/>
                              <w:marTop w:val="0"/>
                              <w:marBottom w:val="0"/>
                              <w:divBdr>
                                <w:top w:val="none" w:sz="0" w:space="0" w:color="auto"/>
                                <w:left w:val="none" w:sz="0" w:space="0" w:color="auto"/>
                                <w:bottom w:val="none" w:sz="0" w:space="0" w:color="auto"/>
                                <w:right w:val="none" w:sz="0" w:space="0" w:color="auto"/>
                              </w:divBdr>
                              <w:divsChild>
                                <w:div w:id="8508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119127">
          <w:marLeft w:val="0"/>
          <w:marRight w:val="0"/>
          <w:marTop w:val="0"/>
          <w:marBottom w:val="0"/>
          <w:divBdr>
            <w:top w:val="none" w:sz="0" w:space="0" w:color="auto"/>
            <w:left w:val="none" w:sz="0" w:space="0" w:color="auto"/>
            <w:bottom w:val="none" w:sz="0" w:space="0" w:color="auto"/>
            <w:right w:val="none" w:sz="0" w:space="0" w:color="auto"/>
          </w:divBdr>
          <w:divsChild>
            <w:div w:id="1416048816">
              <w:marLeft w:val="0"/>
              <w:marRight w:val="0"/>
              <w:marTop w:val="0"/>
              <w:marBottom w:val="0"/>
              <w:divBdr>
                <w:top w:val="none" w:sz="0" w:space="0" w:color="auto"/>
                <w:left w:val="none" w:sz="0" w:space="0" w:color="auto"/>
                <w:bottom w:val="none" w:sz="0" w:space="0" w:color="auto"/>
                <w:right w:val="none" w:sz="0" w:space="0" w:color="auto"/>
              </w:divBdr>
              <w:divsChild>
                <w:div w:id="935211958">
                  <w:marLeft w:val="0"/>
                  <w:marRight w:val="0"/>
                  <w:marTop w:val="0"/>
                  <w:marBottom w:val="0"/>
                  <w:divBdr>
                    <w:top w:val="none" w:sz="0" w:space="0" w:color="auto"/>
                    <w:left w:val="none" w:sz="0" w:space="0" w:color="auto"/>
                    <w:bottom w:val="none" w:sz="0" w:space="0" w:color="auto"/>
                    <w:right w:val="none" w:sz="0" w:space="0" w:color="auto"/>
                  </w:divBdr>
                  <w:divsChild>
                    <w:div w:id="1057045683">
                      <w:marLeft w:val="0"/>
                      <w:marRight w:val="0"/>
                      <w:marTop w:val="0"/>
                      <w:marBottom w:val="0"/>
                      <w:divBdr>
                        <w:top w:val="none" w:sz="0" w:space="0" w:color="auto"/>
                        <w:left w:val="none" w:sz="0" w:space="0" w:color="auto"/>
                        <w:bottom w:val="none" w:sz="0" w:space="0" w:color="auto"/>
                        <w:right w:val="none" w:sz="0" w:space="0" w:color="auto"/>
                      </w:divBdr>
                      <w:divsChild>
                        <w:div w:id="454761462">
                          <w:marLeft w:val="0"/>
                          <w:marRight w:val="0"/>
                          <w:marTop w:val="0"/>
                          <w:marBottom w:val="0"/>
                          <w:divBdr>
                            <w:top w:val="none" w:sz="0" w:space="0" w:color="auto"/>
                            <w:left w:val="none" w:sz="0" w:space="0" w:color="auto"/>
                            <w:bottom w:val="none" w:sz="0" w:space="0" w:color="auto"/>
                            <w:right w:val="none" w:sz="0" w:space="0" w:color="auto"/>
                          </w:divBdr>
                          <w:divsChild>
                            <w:div w:id="1516923332">
                              <w:marLeft w:val="0"/>
                              <w:marRight w:val="0"/>
                              <w:marTop w:val="0"/>
                              <w:marBottom w:val="0"/>
                              <w:divBdr>
                                <w:top w:val="none" w:sz="0" w:space="0" w:color="auto"/>
                                <w:left w:val="none" w:sz="0" w:space="0" w:color="auto"/>
                                <w:bottom w:val="none" w:sz="0" w:space="0" w:color="auto"/>
                                <w:right w:val="none" w:sz="0" w:space="0" w:color="auto"/>
                              </w:divBdr>
                              <w:divsChild>
                                <w:div w:id="5994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241749">
          <w:marLeft w:val="0"/>
          <w:marRight w:val="0"/>
          <w:marTop w:val="0"/>
          <w:marBottom w:val="0"/>
          <w:divBdr>
            <w:top w:val="none" w:sz="0" w:space="0" w:color="auto"/>
            <w:left w:val="none" w:sz="0" w:space="0" w:color="auto"/>
            <w:bottom w:val="none" w:sz="0" w:space="0" w:color="auto"/>
            <w:right w:val="none" w:sz="0" w:space="0" w:color="auto"/>
          </w:divBdr>
          <w:divsChild>
            <w:div w:id="1062799715">
              <w:marLeft w:val="0"/>
              <w:marRight w:val="0"/>
              <w:marTop w:val="0"/>
              <w:marBottom w:val="0"/>
              <w:divBdr>
                <w:top w:val="none" w:sz="0" w:space="0" w:color="auto"/>
                <w:left w:val="none" w:sz="0" w:space="0" w:color="auto"/>
                <w:bottom w:val="none" w:sz="0" w:space="0" w:color="auto"/>
                <w:right w:val="none" w:sz="0" w:space="0" w:color="auto"/>
              </w:divBdr>
              <w:divsChild>
                <w:div w:id="620767049">
                  <w:marLeft w:val="0"/>
                  <w:marRight w:val="0"/>
                  <w:marTop w:val="0"/>
                  <w:marBottom w:val="0"/>
                  <w:divBdr>
                    <w:top w:val="none" w:sz="0" w:space="0" w:color="auto"/>
                    <w:left w:val="none" w:sz="0" w:space="0" w:color="auto"/>
                    <w:bottom w:val="none" w:sz="0" w:space="0" w:color="auto"/>
                    <w:right w:val="none" w:sz="0" w:space="0" w:color="auto"/>
                  </w:divBdr>
                  <w:divsChild>
                    <w:div w:id="1750926541">
                      <w:marLeft w:val="0"/>
                      <w:marRight w:val="0"/>
                      <w:marTop w:val="0"/>
                      <w:marBottom w:val="0"/>
                      <w:divBdr>
                        <w:top w:val="none" w:sz="0" w:space="0" w:color="auto"/>
                        <w:left w:val="none" w:sz="0" w:space="0" w:color="auto"/>
                        <w:bottom w:val="none" w:sz="0" w:space="0" w:color="auto"/>
                        <w:right w:val="none" w:sz="0" w:space="0" w:color="auto"/>
                      </w:divBdr>
                    </w:div>
                  </w:divsChild>
                </w:div>
                <w:div w:id="1729182425">
                  <w:marLeft w:val="0"/>
                  <w:marRight w:val="0"/>
                  <w:marTop w:val="0"/>
                  <w:marBottom w:val="0"/>
                  <w:divBdr>
                    <w:top w:val="none" w:sz="0" w:space="0" w:color="auto"/>
                    <w:left w:val="none" w:sz="0" w:space="0" w:color="auto"/>
                    <w:bottom w:val="none" w:sz="0" w:space="0" w:color="auto"/>
                    <w:right w:val="none" w:sz="0" w:space="0" w:color="auto"/>
                  </w:divBdr>
                  <w:divsChild>
                    <w:div w:id="985746039">
                      <w:marLeft w:val="0"/>
                      <w:marRight w:val="0"/>
                      <w:marTop w:val="0"/>
                      <w:marBottom w:val="0"/>
                      <w:divBdr>
                        <w:top w:val="none" w:sz="0" w:space="0" w:color="auto"/>
                        <w:left w:val="none" w:sz="0" w:space="0" w:color="auto"/>
                        <w:bottom w:val="none" w:sz="0" w:space="0" w:color="auto"/>
                        <w:right w:val="none" w:sz="0" w:space="0" w:color="auto"/>
                      </w:divBdr>
                    </w:div>
                    <w:div w:id="852651365">
                      <w:marLeft w:val="0"/>
                      <w:marRight w:val="0"/>
                      <w:marTop w:val="0"/>
                      <w:marBottom w:val="0"/>
                      <w:divBdr>
                        <w:top w:val="none" w:sz="0" w:space="0" w:color="auto"/>
                        <w:left w:val="none" w:sz="0" w:space="0" w:color="auto"/>
                        <w:bottom w:val="none" w:sz="0" w:space="0" w:color="auto"/>
                        <w:right w:val="none" w:sz="0" w:space="0" w:color="auto"/>
                      </w:divBdr>
                      <w:divsChild>
                        <w:div w:id="250821804">
                          <w:marLeft w:val="0"/>
                          <w:marRight w:val="0"/>
                          <w:marTop w:val="0"/>
                          <w:marBottom w:val="0"/>
                          <w:divBdr>
                            <w:top w:val="none" w:sz="0" w:space="0" w:color="auto"/>
                            <w:left w:val="none" w:sz="0" w:space="0" w:color="auto"/>
                            <w:bottom w:val="none" w:sz="0" w:space="0" w:color="auto"/>
                            <w:right w:val="none" w:sz="0" w:space="0" w:color="auto"/>
                          </w:divBdr>
                          <w:divsChild>
                            <w:div w:id="1366755319">
                              <w:marLeft w:val="0"/>
                              <w:marRight w:val="0"/>
                              <w:marTop w:val="0"/>
                              <w:marBottom w:val="0"/>
                              <w:divBdr>
                                <w:top w:val="none" w:sz="0" w:space="0" w:color="auto"/>
                                <w:left w:val="none" w:sz="0" w:space="0" w:color="auto"/>
                                <w:bottom w:val="none" w:sz="0" w:space="0" w:color="auto"/>
                                <w:right w:val="none" w:sz="0" w:space="0" w:color="auto"/>
                              </w:divBdr>
                            </w:div>
                          </w:divsChild>
                        </w:div>
                        <w:div w:id="1452287833">
                          <w:marLeft w:val="0"/>
                          <w:marRight w:val="0"/>
                          <w:marTop w:val="0"/>
                          <w:marBottom w:val="0"/>
                          <w:divBdr>
                            <w:top w:val="none" w:sz="0" w:space="0" w:color="auto"/>
                            <w:left w:val="none" w:sz="0" w:space="0" w:color="auto"/>
                            <w:bottom w:val="none" w:sz="0" w:space="0" w:color="auto"/>
                            <w:right w:val="none" w:sz="0" w:space="0" w:color="auto"/>
                          </w:divBdr>
                          <w:divsChild>
                            <w:div w:id="506215881">
                              <w:marLeft w:val="0"/>
                              <w:marRight w:val="0"/>
                              <w:marTop w:val="0"/>
                              <w:marBottom w:val="0"/>
                              <w:divBdr>
                                <w:top w:val="none" w:sz="0" w:space="0" w:color="auto"/>
                                <w:left w:val="none" w:sz="0" w:space="0" w:color="auto"/>
                                <w:bottom w:val="none" w:sz="0" w:space="0" w:color="auto"/>
                                <w:right w:val="none" w:sz="0" w:space="0" w:color="auto"/>
                              </w:divBdr>
                            </w:div>
                          </w:divsChild>
                        </w:div>
                        <w:div w:id="1716199803">
                          <w:marLeft w:val="0"/>
                          <w:marRight w:val="0"/>
                          <w:marTop w:val="0"/>
                          <w:marBottom w:val="0"/>
                          <w:divBdr>
                            <w:top w:val="none" w:sz="0" w:space="0" w:color="auto"/>
                            <w:left w:val="none" w:sz="0" w:space="0" w:color="auto"/>
                            <w:bottom w:val="none" w:sz="0" w:space="0" w:color="auto"/>
                            <w:right w:val="none" w:sz="0" w:space="0" w:color="auto"/>
                          </w:divBdr>
                          <w:divsChild>
                            <w:div w:id="325670120">
                              <w:marLeft w:val="0"/>
                              <w:marRight w:val="0"/>
                              <w:marTop w:val="0"/>
                              <w:marBottom w:val="0"/>
                              <w:divBdr>
                                <w:top w:val="none" w:sz="0" w:space="0" w:color="auto"/>
                                <w:left w:val="none" w:sz="0" w:space="0" w:color="auto"/>
                                <w:bottom w:val="none" w:sz="0" w:space="0" w:color="auto"/>
                                <w:right w:val="none" w:sz="0" w:space="0" w:color="auto"/>
                              </w:divBdr>
                            </w:div>
                          </w:divsChild>
                        </w:div>
                        <w:div w:id="1362589054">
                          <w:marLeft w:val="0"/>
                          <w:marRight w:val="0"/>
                          <w:marTop w:val="0"/>
                          <w:marBottom w:val="0"/>
                          <w:divBdr>
                            <w:top w:val="none" w:sz="0" w:space="0" w:color="auto"/>
                            <w:left w:val="none" w:sz="0" w:space="0" w:color="auto"/>
                            <w:bottom w:val="none" w:sz="0" w:space="0" w:color="auto"/>
                            <w:right w:val="none" w:sz="0" w:space="0" w:color="auto"/>
                          </w:divBdr>
                          <w:divsChild>
                            <w:div w:id="1791121520">
                              <w:marLeft w:val="0"/>
                              <w:marRight w:val="0"/>
                              <w:marTop w:val="0"/>
                              <w:marBottom w:val="0"/>
                              <w:divBdr>
                                <w:top w:val="none" w:sz="0" w:space="0" w:color="auto"/>
                                <w:left w:val="none" w:sz="0" w:space="0" w:color="auto"/>
                                <w:bottom w:val="none" w:sz="0" w:space="0" w:color="auto"/>
                                <w:right w:val="none" w:sz="0" w:space="0" w:color="auto"/>
                              </w:divBdr>
                            </w:div>
                          </w:divsChild>
                        </w:div>
                        <w:div w:id="76904113">
                          <w:marLeft w:val="0"/>
                          <w:marRight w:val="0"/>
                          <w:marTop w:val="0"/>
                          <w:marBottom w:val="0"/>
                          <w:divBdr>
                            <w:top w:val="none" w:sz="0" w:space="0" w:color="auto"/>
                            <w:left w:val="none" w:sz="0" w:space="0" w:color="auto"/>
                            <w:bottom w:val="none" w:sz="0" w:space="0" w:color="auto"/>
                            <w:right w:val="none" w:sz="0" w:space="0" w:color="auto"/>
                          </w:divBdr>
                          <w:divsChild>
                            <w:div w:id="242759434">
                              <w:marLeft w:val="0"/>
                              <w:marRight w:val="0"/>
                              <w:marTop w:val="0"/>
                              <w:marBottom w:val="0"/>
                              <w:divBdr>
                                <w:top w:val="none" w:sz="0" w:space="0" w:color="auto"/>
                                <w:left w:val="none" w:sz="0" w:space="0" w:color="auto"/>
                                <w:bottom w:val="none" w:sz="0" w:space="0" w:color="auto"/>
                                <w:right w:val="none" w:sz="0" w:space="0" w:color="auto"/>
                              </w:divBdr>
                            </w:div>
                          </w:divsChild>
                        </w:div>
                        <w:div w:id="767315851">
                          <w:marLeft w:val="0"/>
                          <w:marRight w:val="0"/>
                          <w:marTop w:val="0"/>
                          <w:marBottom w:val="0"/>
                          <w:divBdr>
                            <w:top w:val="none" w:sz="0" w:space="0" w:color="auto"/>
                            <w:left w:val="none" w:sz="0" w:space="0" w:color="auto"/>
                            <w:bottom w:val="none" w:sz="0" w:space="0" w:color="auto"/>
                            <w:right w:val="none" w:sz="0" w:space="0" w:color="auto"/>
                          </w:divBdr>
                          <w:divsChild>
                            <w:div w:id="483010297">
                              <w:marLeft w:val="0"/>
                              <w:marRight w:val="0"/>
                              <w:marTop w:val="0"/>
                              <w:marBottom w:val="0"/>
                              <w:divBdr>
                                <w:top w:val="none" w:sz="0" w:space="0" w:color="auto"/>
                                <w:left w:val="none" w:sz="0" w:space="0" w:color="auto"/>
                                <w:bottom w:val="none" w:sz="0" w:space="0" w:color="auto"/>
                                <w:right w:val="none" w:sz="0" w:space="0" w:color="auto"/>
                              </w:divBdr>
                            </w:div>
                          </w:divsChild>
                        </w:div>
                        <w:div w:id="1969892304">
                          <w:marLeft w:val="0"/>
                          <w:marRight w:val="0"/>
                          <w:marTop w:val="0"/>
                          <w:marBottom w:val="0"/>
                          <w:divBdr>
                            <w:top w:val="none" w:sz="0" w:space="0" w:color="auto"/>
                            <w:left w:val="none" w:sz="0" w:space="0" w:color="auto"/>
                            <w:bottom w:val="none" w:sz="0" w:space="0" w:color="auto"/>
                            <w:right w:val="none" w:sz="0" w:space="0" w:color="auto"/>
                          </w:divBdr>
                          <w:divsChild>
                            <w:div w:id="427968957">
                              <w:marLeft w:val="0"/>
                              <w:marRight w:val="0"/>
                              <w:marTop w:val="0"/>
                              <w:marBottom w:val="0"/>
                              <w:divBdr>
                                <w:top w:val="none" w:sz="0" w:space="0" w:color="auto"/>
                                <w:left w:val="none" w:sz="0" w:space="0" w:color="auto"/>
                                <w:bottom w:val="none" w:sz="0" w:space="0" w:color="auto"/>
                                <w:right w:val="none" w:sz="0" w:space="0" w:color="auto"/>
                              </w:divBdr>
                            </w:div>
                          </w:divsChild>
                        </w:div>
                        <w:div w:id="1032922622">
                          <w:marLeft w:val="0"/>
                          <w:marRight w:val="0"/>
                          <w:marTop w:val="0"/>
                          <w:marBottom w:val="0"/>
                          <w:divBdr>
                            <w:top w:val="none" w:sz="0" w:space="0" w:color="auto"/>
                            <w:left w:val="none" w:sz="0" w:space="0" w:color="auto"/>
                            <w:bottom w:val="none" w:sz="0" w:space="0" w:color="auto"/>
                            <w:right w:val="none" w:sz="0" w:space="0" w:color="auto"/>
                          </w:divBdr>
                          <w:divsChild>
                            <w:div w:id="1584486301">
                              <w:marLeft w:val="0"/>
                              <w:marRight w:val="0"/>
                              <w:marTop w:val="0"/>
                              <w:marBottom w:val="0"/>
                              <w:divBdr>
                                <w:top w:val="none" w:sz="0" w:space="0" w:color="auto"/>
                                <w:left w:val="none" w:sz="0" w:space="0" w:color="auto"/>
                                <w:bottom w:val="none" w:sz="0" w:space="0" w:color="auto"/>
                                <w:right w:val="none" w:sz="0" w:space="0" w:color="auto"/>
                              </w:divBdr>
                            </w:div>
                          </w:divsChild>
                        </w:div>
                        <w:div w:id="492919585">
                          <w:marLeft w:val="0"/>
                          <w:marRight w:val="0"/>
                          <w:marTop w:val="0"/>
                          <w:marBottom w:val="0"/>
                          <w:divBdr>
                            <w:top w:val="none" w:sz="0" w:space="0" w:color="auto"/>
                            <w:left w:val="none" w:sz="0" w:space="0" w:color="auto"/>
                            <w:bottom w:val="none" w:sz="0" w:space="0" w:color="auto"/>
                            <w:right w:val="none" w:sz="0" w:space="0" w:color="auto"/>
                          </w:divBdr>
                          <w:divsChild>
                            <w:div w:id="184903121">
                              <w:marLeft w:val="0"/>
                              <w:marRight w:val="0"/>
                              <w:marTop w:val="0"/>
                              <w:marBottom w:val="0"/>
                              <w:divBdr>
                                <w:top w:val="none" w:sz="0" w:space="0" w:color="auto"/>
                                <w:left w:val="none" w:sz="0" w:space="0" w:color="auto"/>
                                <w:bottom w:val="none" w:sz="0" w:space="0" w:color="auto"/>
                                <w:right w:val="none" w:sz="0" w:space="0" w:color="auto"/>
                              </w:divBdr>
                            </w:div>
                          </w:divsChild>
                        </w:div>
                        <w:div w:id="755899955">
                          <w:marLeft w:val="0"/>
                          <w:marRight w:val="0"/>
                          <w:marTop w:val="0"/>
                          <w:marBottom w:val="0"/>
                          <w:divBdr>
                            <w:top w:val="none" w:sz="0" w:space="0" w:color="auto"/>
                            <w:left w:val="none" w:sz="0" w:space="0" w:color="auto"/>
                            <w:bottom w:val="none" w:sz="0" w:space="0" w:color="auto"/>
                            <w:right w:val="none" w:sz="0" w:space="0" w:color="auto"/>
                          </w:divBdr>
                          <w:divsChild>
                            <w:div w:id="552621864">
                              <w:marLeft w:val="0"/>
                              <w:marRight w:val="0"/>
                              <w:marTop w:val="0"/>
                              <w:marBottom w:val="0"/>
                              <w:divBdr>
                                <w:top w:val="none" w:sz="0" w:space="0" w:color="auto"/>
                                <w:left w:val="none" w:sz="0" w:space="0" w:color="auto"/>
                                <w:bottom w:val="none" w:sz="0" w:space="0" w:color="auto"/>
                                <w:right w:val="none" w:sz="0" w:space="0" w:color="auto"/>
                              </w:divBdr>
                            </w:div>
                          </w:divsChild>
                        </w:div>
                        <w:div w:id="40791777">
                          <w:marLeft w:val="0"/>
                          <w:marRight w:val="0"/>
                          <w:marTop w:val="0"/>
                          <w:marBottom w:val="0"/>
                          <w:divBdr>
                            <w:top w:val="none" w:sz="0" w:space="0" w:color="auto"/>
                            <w:left w:val="none" w:sz="0" w:space="0" w:color="auto"/>
                            <w:bottom w:val="none" w:sz="0" w:space="0" w:color="auto"/>
                            <w:right w:val="none" w:sz="0" w:space="0" w:color="auto"/>
                          </w:divBdr>
                          <w:divsChild>
                            <w:div w:id="526330046">
                              <w:marLeft w:val="0"/>
                              <w:marRight w:val="0"/>
                              <w:marTop w:val="0"/>
                              <w:marBottom w:val="0"/>
                              <w:divBdr>
                                <w:top w:val="none" w:sz="0" w:space="0" w:color="auto"/>
                                <w:left w:val="none" w:sz="0" w:space="0" w:color="auto"/>
                                <w:bottom w:val="none" w:sz="0" w:space="0" w:color="auto"/>
                                <w:right w:val="none" w:sz="0" w:space="0" w:color="auto"/>
                              </w:divBdr>
                            </w:div>
                          </w:divsChild>
                        </w:div>
                        <w:div w:id="824198571">
                          <w:marLeft w:val="0"/>
                          <w:marRight w:val="0"/>
                          <w:marTop w:val="0"/>
                          <w:marBottom w:val="0"/>
                          <w:divBdr>
                            <w:top w:val="none" w:sz="0" w:space="0" w:color="auto"/>
                            <w:left w:val="none" w:sz="0" w:space="0" w:color="auto"/>
                            <w:bottom w:val="none" w:sz="0" w:space="0" w:color="auto"/>
                            <w:right w:val="none" w:sz="0" w:space="0" w:color="auto"/>
                          </w:divBdr>
                          <w:divsChild>
                            <w:div w:id="1175071555">
                              <w:marLeft w:val="0"/>
                              <w:marRight w:val="0"/>
                              <w:marTop w:val="0"/>
                              <w:marBottom w:val="0"/>
                              <w:divBdr>
                                <w:top w:val="none" w:sz="0" w:space="0" w:color="auto"/>
                                <w:left w:val="none" w:sz="0" w:space="0" w:color="auto"/>
                                <w:bottom w:val="none" w:sz="0" w:space="0" w:color="auto"/>
                                <w:right w:val="none" w:sz="0" w:space="0" w:color="auto"/>
                              </w:divBdr>
                            </w:div>
                          </w:divsChild>
                        </w:div>
                        <w:div w:id="1397892480">
                          <w:marLeft w:val="0"/>
                          <w:marRight w:val="0"/>
                          <w:marTop w:val="0"/>
                          <w:marBottom w:val="0"/>
                          <w:divBdr>
                            <w:top w:val="none" w:sz="0" w:space="0" w:color="auto"/>
                            <w:left w:val="none" w:sz="0" w:space="0" w:color="auto"/>
                            <w:bottom w:val="none" w:sz="0" w:space="0" w:color="auto"/>
                            <w:right w:val="none" w:sz="0" w:space="0" w:color="auto"/>
                          </w:divBdr>
                          <w:divsChild>
                            <w:div w:id="1623684033">
                              <w:marLeft w:val="0"/>
                              <w:marRight w:val="0"/>
                              <w:marTop w:val="0"/>
                              <w:marBottom w:val="0"/>
                              <w:divBdr>
                                <w:top w:val="none" w:sz="0" w:space="0" w:color="auto"/>
                                <w:left w:val="none" w:sz="0" w:space="0" w:color="auto"/>
                                <w:bottom w:val="none" w:sz="0" w:space="0" w:color="auto"/>
                                <w:right w:val="none" w:sz="0" w:space="0" w:color="auto"/>
                              </w:divBdr>
                            </w:div>
                          </w:divsChild>
                        </w:div>
                        <w:div w:id="1978995005">
                          <w:marLeft w:val="0"/>
                          <w:marRight w:val="0"/>
                          <w:marTop w:val="0"/>
                          <w:marBottom w:val="0"/>
                          <w:divBdr>
                            <w:top w:val="none" w:sz="0" w:space="0" w:color="auto"/>
                            <w:left w:val="none" w:sz="0" w:space="0" w:color="auto"/>
                            <w:bottom w:val="none" w:sz="0" w:space="0" w:color="auto"/>
                            <w:right w:val="none" w:sz="0" w:space="0" w:color="auto"/>
                          </w:divBdr>
                          <w:divsChild>
                            <w:div w:id="834413944">
                              <w:marLeft w:val="0"/>
                              <w:marRight w:val="0"/>
                              <w:marTop w:val="0"/>
                              <w:marBottom w:val="0"/>
                              <w:divBdr>
                                <w:top w:val="none" w:sz="0" w:space="0" w:color="auto"/>
                                <w:left w:val="none" w:sz="0" w:space="0" w:color="auto"/>
                                <w:bottom w:val="none" w:sz="0" w:space="0" w:color="auto"/>
                                <w:right w:val="none" w:sz="0" w:space="0" w:color="auto"/>
                              </w:divBdr>
                            </w:div>
                          </w:divsChild>
                        </w:div>
                        <w:div w:id="1088891675">
                          <w:marLeft w:val="0"/>
                          <w:marRight w:val="0"/>
                          <w:marTop w:val="0"/>
                          <w:marBottom w:val="0"/>
                          <w:divBdr>
                            <w:top w:val="none" w:sz="0" w:space="0" w:color="auto"/>
                            <w:left w:val="none" w:sz="0" w:space="0" w:color="auto"/>
                            <w:bottom w:val="none" w:sz="0" w:space="0" w:color="auto"/>
                            <w:right w:val="none" w:sz="0" w:space="0" w:color="auto"/>
                          </w:divBdr>
                          <w:divsChild>
                            <w:div w:id="1813447402">
                              <w:marLeft w:val="0"/>
                              <w:marRight w:val="0"/>
                              <w:marTop w:val="0"/>
                              <w:marBottom w:val="0"/>
                              <w:divBdr>
                                <w:top w:val="none" w:sz="0" w:space="0" w:color="auto"/>
                                <w:left w:val="none" w:sz="0" w:space="0" w:color="auto"/>
                                <w:bottom w:val="none" w:sz="0" w:space="0" w:color="auto"/>
                                <w:right w:val="none" w:sz="0" w:space="0" w:color="auto"/>
                              </w:divBdr>
                            </w:div>
                          </w:divsChild>
                        </w:div>
                        <w:div w:id="901720005">
                          <w:marLeft w:val="0"/>
                          <w:marRight w:val="0"/>
                          <w:marTop w:val="0"/>
                          <w:marBottom w:val="0"/>
                          <w:divBdr>
                            <w:top w:val="none" w:sz="0" w:space="0" w:color="auto"/>
                            <w:left w:val="none" w:sz="0" w:space="0" w:color="auto"/>
                            <w:bottom w:val="none" w:sz="0" w:space="0" w:color="auto"/>
                            <w:right w:val="none" w:sz="0" w:space="0" w:color="auto"/>
                          </w:divBdr>
                          <w:divsChild>
                            <w:div w:id="1187867924">
                              <w:marLeft w:val="0"/>
                              <w:marRight w:val="0"/>
                              <w:marTop w:val="0"/>
                              <w:marBottom w:val="0"/>
                              <w:divBdr>
                                <w:top w:val="none" w:sz="0" w:space="0" w:color="auto"/>
                                <w:left w:val="none" w:sz="0" w:space="0" w:color="auto"/>
                                <w:bottom w:val="none" w:sz="0" w:space="0" w:color="auto"/>
                                <w:right w:val="none" w:sz="0" w:space="0" w:color="auto"/>
                              </w:divBdr>
                            </w:div>
                          </w:divsChild>
                        </w:div>
                        <w:div w:id="2142577515">
                          <w:marLeft w:val="0"/>
                          <w:marRight w:val="0"/>
                          <w:marTop w:val="0"/>
                          <w:marBottom w:val="0"/>
                          <w:divBdr>
                            <w:top w:val="none" w:sz="0" w:space="0" w:color="auto"/>
                            <w:left w:val="none" w:sz="0" w:space="0" w:color="auto"/>
                            <w:bottom w:val="none" w:sz="0" w:space="0" w:color="auto"/>
                            <w:right w:val="none" w:sz="0" w:space="0" w:color="auto"/>
                          </w:divBdr>
                          <w:divsChild>
                            <w:div w:id="1381127381">
                              <w:marLeft w:val="0"/>
                              <w:marRight w:val="0"/>
                              <w:marTop w:val="0"/>
                              <w:marBottom w:val="0"/>
                              <w:divBdr>
                                <w:top w:val="none" w:sz="0" w:space="0" w:color="auto"/>
                                <w:left w:val="none" w:sz="0" w:space="0" w:color="auto"/>
                                <w:bottom w:val="none" w:sz="0" w:space="0" w:color="auto"/>
                                <w:right w:val="none" w:sz="0" w:space="0" w:color="auto"/>
                              </w:divBdr>
                            </w:div>
                          </w:divsChild>
                        </w:div>
                        <w:div w:id="1324896143">
                          <w:marLeft w:val="0"/>
                          <w:marRight w:val="0"/>
                          <w:marTop w:val="0"/>
                          <w:marBottom w:val="0"/>
                          <w:divBdr>
                            <w:top w:val="none" w:sz="0" w:space="0" w:color="auto"/>
                            <w:left w:val="none" w:sz="0" w:space="0" w:color="auto"/>
                            <w:bottom w:val="none" w:sz="0" w:space="0" w:color="auto"/>
                            <w:right w:val="none" w:sz="0" w:space="0" w:color="auto"/>
                          </w:divBdr>
                          <w:divsChild>
                            <w:div w:id="1340766165">
                              <w:marLeft w:val="0"/>
                              <w:marRight w:val="0"/>
                              <w:marTop w:val="0"/>
                              <w:marBottom w:val="0"/>
                              <w:divBdr>
                                <w:top w:val="none" w:sz="0" w:space="0" w:color="auto"/>
                                <w:left w:val="none" w:sz="0" w:space="0" w:color="auto"/>
                                <w:bottom w:val="none" w:sz="0" w:space="0" w:color="auto"/>
                                <w:right w:val="none" w:sz="0" w:space="0" w:color="auto"/>
                              </w:divBdr>
                            </w:div>
                          </w:divsChild>
                        </w:div>
                        <w:div w:id="2120492834">
                          <w:marLeft w:val="0"/>
                          <w:marRight w:val="0"/>
                          <w:marTop w:val="0"/>
                          <w:marBottom w:val="0"/>
                          <w:divBdr>
                            <w:top w:val="none" w:sz="0" w:space="0" w:color="auto"/>
                            <w:left w:val="none" w:sz="0" w:space="0" w:color="auto"/>
                            <w:bottom w:val="none" w:sz="0" w:space="0" w:color="auto"/>
                            <w:right w:val="none" w:sz="0" w:space="0" w:color="auto"/>
                          </w:divBdr>
                          <w:divsChild>
                            <w:div w:id="816920173">
                              <w:marLeft w:val="0"/>
                              <w:marRight w:val="0"/>
                              <w:marTop w:val="0"/>
                              <w:marBottom w:val="0"/>
                              <w:divBdr>
                                <w:top w:val="none" w:sz="0" w:space="0" w:color="auto"/>
                                <w:left w:val="none" w:sz="0" w:space="0" w:color="auto"/>
                                <w:bottom w:val="none" w:sz="0" w:space="0" w:color="auto"/>
                                <w:right w:val="none" w:sz="0" w:space="0" w:color="auto"/>
                              </w:divBdr>
                            </w:div>
                          </w:divsChild>
                        </w:div>
                        <w:div w:id="197281691">
                          <w:marLeft w:val="0"/>
                          <w:marRight w:val="0"/>
                          <w:marTop w:val="0"/>
                          <w:marBottom w:val="0"/>
                          <w:divBdr>
                            <w:top w:val="none" w:sz="0" w:space="0" w:color="auto"/>
                            <w:left w:val="none" w:sz="0" w:space="0" w:color="auto"/>
                            <w:bottom w:val="none" w:sz="0" w:space="0" w:color="auto"/>
                            <w:right w:val="none" w:sz="0" w:space="0" w:color="auto"/>
                          </w:divBdr>
                          <w:divsChild>
                            <w:div w:id="1269847133">
                              <w:marLeft w:val="0"/>
                              <w:marRight w:val="0"/>
                              <w:marTop w:val="0"/>
                              <w:marBottom w:val="0"/>
                              <w:divBdr>
                                <w:top w:val="none" w:sz="0" w:space="0" w:color="auto"/>
                                <w:left w:val="none" w:sz="0" w:space="0" w:color="auto"/>
                                <w:bottom w:val="none" w:sz="0" w:space="0" w:color="auto"/>
                                <w:right w:val="none" w:sz="0" w:space="0" w:color="auto"/>
                              </w:divBdr>
                            </w:div>
                          </w:divsChild>
                        </w:div>
                        <w:div w:id="1576623353">
                          <w:marLeft w:val="0"/>
                          <w:marRight w:val="0"/>
                          <w:marTop w:val="0"/>
                          <w:marBottom w:val="0"/>
                          <w:divBdr>
                            <w:top w:val="none" w:sz="0" w:space="0" w:color="auto"/>
                            <w:left w:val="none" w:sz="0" w:space="0" w:color="auto"/>
                            <w:bottom w:val="none" w:sz="0" w:space="0" w:color="auto"/>
                            <w:right w:val="none" w:sz="0" w:space="0" w:color="auto"/>
                          </w:divBdr>
                          <w:divsChild>
                            <w:div w:id="851067844">
                              <w:marLeft w:val="0"/>
                              <w:marRight w:val="0"/>
                              <w:marTop w:val="0"/>
                              <w:marBottom w:val="0"/>
                              <w:divBdr>
                                <w:top w:val="none" w:sz="0" w:space="0" w:color="auto"/>
                                <w:left w:val="none" w:sz="0" w:space="0" w:color="auto"/>
                                <w:bottom w:val="none" w:sz="0" w:space="0" w:color="auto"/>
                                <w:right w:val="none" w:sz="0" w:space="0" w:color="auto"/>
                              </w:divBdr>
                            </w:div>
                          </w:divsChild>
                        </w:div>
                        <w:div w:id="1212306432">
                          <w:marLeft w:val="0"/>
                          <w:marRight w:val="0"/>
                          <w:marTop w:val="0"/>
                          <w:marBottom w:val="0"/>
                          <w:divBdr>
                            <w:top w:val="none" w:sz="0" w:space="0" w:color="auto"/>
                            <w:left w:val="none" w:sz="0" w:space="0" w:color="auto"/>
                            <w:bottom w:val="none" w:sz="0" w:space="0" w:color="auto"/>
                            <w:right w:val="none" w:sz="0" w:space="0" w:color="auto"/>
                          </w:divBdr>
                          <w:divsChild>
                            <w:div w:id="1758672481">
                              <w:marLeft w:val="0"/>
                              <w:marRight w:val="0"/>
                              <w:marTop w:val="0"/>
                              <w:marBottom w:val="0"/>
                              <w:divBdr>
                                <w:top w:val="none" w:sz="0" w:space="0" w:color="auto"/>
                                <w:left w:val="none" w:sz="0" w:space="0" w:color="auto"/>
                                <w:bottom w:val="none" w:sz="0" w:space="0" w:color="auto"/>
                                <w:right w:val="none" w:sz="0" w:space="0" w:color="auto"/>
                              </w:divBdr>
                            </w:div>
                          </w:divsChild>
                        </w:div>
                        <w:div w:id="833224959">
                          <w:marLeft w:val="0"/>
                          <w:marRight w:val="0"/>
                          <w:marTop w:val="0"/>
                          <w:marBottom w:val="0"/>
                          <w:divBdr>
                            <w:top w:val="none" w:sz="0" w:space="0" w:color="auto"/>
                            <w:left w:val="none" w:sz="0" w:space="0" w:color="auto"/>
                            <w:bottom w:val="none" w:sz="0" w:space="0" w:color="auto"/>
                            <w:right w:val="none" w:sz="0" w:space="0" w:color="auto"/>
                          </w:divBdr>
                          <w:divsChild>
                            <w:div w:id="693842452">
                              <w:marLeft w:val="0"/>
                              <w:marRight w:val="0"/>
                              <w:marTop w:val="0"/>
                              <w:marBottom w:val="0"/>
                              <w:divBdr>
                                <w:top w:val="none" w:sz="0" w:space="0" w:color="auto"/>
                                <w:left w:val="none" w:sz="0" w:space="0" w:color="auto"/>
                                <w:bottom w:val="none" w:sz="0" w:space="0" w:color="auto"/>
                                <w:right w:val="none" w:sz="0" w:space="0" w:color="auto"/>
                              </w:divBdr>
                            </w:div>
                          </w:divsChild>
                        </w:div>
                        <w:div w:id="127016673">
                          <w:marLeft w:val="0"/>
                          <w:marRight w:val="0"/>
                          <w:marTop w:val="0"/>
                          <w:marBottom w:val="0"/>
                          <w:divBdr>
                            <w:top w:val="none" w:sz="0" w:space="0" w:color="auto"/>
                            <w:left w:val="none" w:sz="0" w:space="0" w:color="auto"/>
                            <w:bottom w:val="none" w:sz="0" w:space="0" w:color="auto"/>
                            <w:right w:val="none" w:sz="0" w:space="0" w:color="auto"/>
                          </w:divBdr>
                          <w:divsChild>
                            <w:div w:id="944070306">
                              <w:marLeft w:val="0"/>
                              <w:marRight w:val="0"/>
                              <w:marTop w:val="0"/>
                              <w:marBottom w:val="0"/>
                              <w:divBdr>
                                <w:top w:val="none" w:sz="0" w:space="0" w:color="auto"/>
                                <w:left w:val="none" w:sz="0" w:space="0" w:color="auto"/>
                                <w:bottom w:val="none" w:sz="0" w:space="0" w:color="auto"/>
                                <w:right w:val="none" w:sz="0" w:space="0" w:color="auto"/>
                              </w:divBdr>
                            </w:div>
                          </w:divsChild>
                        </w:div>
                        <w:div w:id="263542744">
                          <w:marLeft w:val="0"/>
                          <w:marRight w:val="0"/>
                          <w:marTop w:val="0"/>
                          <w:marBottom w:val="0"/>
                          <w:divBdr>
                            <w:top w:val="none" w:sz="0" w:space="0" w:color="auto"/>
                            <w:left w:val="none" w:sz="0" w:space="0" w:color="auto"/>
                            <w:bottom w:val="none" w:sz="0" w:space="0" w:color="auto"/>
                            <w:right w:val="none" w:sz="0" w:space="0" w:color="auto"/>
                          </w:divBdr>
                          <w:divsChild>
                            <w:div w:id="1034577744">
                              <w:marLeft w:val="0"/>
                              <w:marRight w:val="0"/>
                              <w:marTop w:val="0"/>
                              <w:marBottom w:val="0"/>
                              <w:divBdr>
                                <w:top w:val="none" w:sz="0" w:space="0" w:color="auto"/>
                                <w:left w:val="none" w:sz="0" w:space="0" w:color="auto"/>
                                <w:bottom w:val="none" w:sz="0" w:space="0" w:color="auto"/>
                                <w:right w:val="none" w:sz="0" w:space="0" w:color="auto"/>
                              </w:divBdr>
                            </w:div>
                          </w:divsChild>
                        </w:div>
                        <w:div w:id="1537815401">
                          <w:marLeft w:val="0"/>
                          <w:marRight w:val="0"/>
                          <w:marTop w:val="0"/>
                          <w:marBottom w:val="0"/>
                          <w:divBdr>
                            <w:top w:val="none" w:sz="0" w:space="0" w:color="auto"/>
                            <w:left w:val="none" w:sz="0" w:space="0" w:color="auto"/>
                            <w:bottom w:val="none" w:sz="0" w:space="0" w:color="auto"/>
                            <w:right w:val="none" w:sz="0" w:space="0" w:color="auto"/>
                          </w:divBdr>
                          <w:divsChild>
                            <w:div w:id="658003192">
                              <w:marLeft w:val="0"/>
                              <w:marRight w:val="0"/>
                              <w:marTop w:val="0"/>
                              <w:marBottom w:val="0"/>
                              <w:divBdr>
                                <w:top w:val="none" w:sz="0" w:space="0" w:color="auto"/>
                                <w:left w:val="none" w:sz="0" w:space="0" w:color="auto"/>
                                <w:bottom w:val="none" w:sz="0" w:space="0" w:color="auto"/>
                                <w:right w:val="none" w:sz="0" w:space="0" w:color="auto"/>
                              </w:divBdr>
                            </w:div>
                          </w:divsChild>
                        </w:div>
                        <w:div w:id="1034112575">
                          <w:marLeft w:val="0"/>
                          <w:marRight w:val="0"/>
                          <w:marTop w:val="0"/>
                          <w:marBottom w:val="0"/>
                          <w:divBdr>
                            <w:top w:val="none" w:sz="0" w:space="0" w:color="auto"/>
                            <w:left w:val="none" w:sz="0" w:space="0" w:color="auto"/>
                            <w:bottom w:val="none" w:sz="0" w:space="0" w:color="auto"/>
                            <w:right w:val="none" w:sz="0" w:space="0" w:color="auto"/>
                          </w:divBdr>
                          <w:divsChild>
                            <w:div w:id="1478689307">
                              <w:marLeft w:val="0"/>
                              <w:marRight w:val="0"/>
                              <w:marTop w:val="0"/>
                              <w:marBottom w:val="0"/>
                              <w:divBdr>
                                <w:top w:val="none" w:sz="0" w:space="0" w:color="auto"/>
                                <w:left w:val="none" w:sz="0" w:space="0" w:color="auto"/>
                                <w:bottom w:val="none" w:sz="0" w:space="0" w:color="auto"/>
                                <w:right w:val="none" w:sz="0" w:space="0" w:color="auto"/>
                              </w:divBdr>
                            </w:div>
                          </w:divsChild>
                        </w:div>
                        <w:div w:id="953634261">
                          <w:marLeft w:val="0"/>
                          <w:marRight w:val="0"/>
                          <w:marTop w:val="0"/>
                          <w:marBottom w:val="0"/>
                          <w:divBdr>
                            <w:top w:val="none" w:sz="0" w:space="0" w:color="auto"/>
                            <w:left w:val="none" w:sz="0" w:space="0" w:color="auto"/>
                            <w:bottom w:val="none" w:sz="0" w:space="0" w:color="auto"/>
                            <w:right w:val="none" w:sz="0" w:space="0" w:color="auto"/>
                          </w:divBdr>
                          <w:divsChild>
                            <w:div w:id="1632665143">
                              <w:marLeft w:val="0"/>
                              <w:marRight w:val="0"/>
                              <w:marTop w:val="0"/>
                              <w:marBottom w:val="0"/>
                              <w:divBdr>
                                <w:top w:val="none" w:sz="0" w:space="0" w:color="auto"/>
                                <w:left w:val="none" w:sz="0" w:space="0" w:color="auto"/>
                                <w:bottom w:val="none" w:sz="0" w:space="0" w:color="auto"/>
                                <w:right w:val="none" w:sz="0" w:space="0" w:color="auto"/>
                              </w:divBdr>
                            </w:div>
                          </w:divsChild>
                        </w:div>
                        <w:div w:id="1256985674">
                          <w:marLeft w:val="0"/>
                          <w:marRight w:val="0"/>
                          <w:marTop w:val="0"/>
                          <w:marBottom w:val="0"/>
                          <w:divBdr>
                            <w:top w:val="none" w:sz="0" w:space="0" w:color="auto"/>
                            <w:left w:val="none" w:sz="0" w:space="0" w:color="auto"/>
                            <w:bottom w:val="none" w:sz="0" w:space="0" w:color="auto"/>
                            <w:right w:val="none" w:sz="0" w:space="0" w:color="auto"/>
                          </w:divBdr>
                          <w:divsChild>
                            <w:div w:id="2074809651">
                              <w:marLeft w:val="0"/>
                              <w:marRight w:val="0"/>
                              <w:marTop w:val="0"/>
                              <w:marBottom w:val="0"/>
                              <w:divBdr>
                                <w:top w:val="none" w:sz="0" w:space="0" w:color="auto"/>
                                <w:left w:val="none" w:sz="0" w:space="0" w:color="auto"/>
                                <w:bottom w:val="none" w:sz="0" w:space="0" w:color="auto"/>
                                <w:right w:val="none" w:sz="0" w:space="0" w:color="auto"/>
                              </w:divBdr>
                            </w:div>
                          </w:divsChild>
                        </w:div>
                        <w:div w:id="704446483">
                          <w:marLeft w:val="0"/>
                          <w:marRight w:val="0"/>
                          <w:marTop w:val="0"/>
                          <w:marBottom w:val="0"/>
                          <w:divBdr>
                            <w:top w:val="none" w:sz="0" w:space="0" w:color="auto"/>
                            <w:left w:val="none" w:sz="0" w:space="0" w:color="auto"/>
                            <w:bottom w:val="none" w:sz="0" w:space="0" w:color="auto"/>
                            <w:right w:val="none" w:sz="0" w:space="0" w:color="auto"/>
                          </w:divBdr>
                          <w:divsChild>
                            <w:div w:id="1459688971">
                              <w:marLeft w:val="0"/>
                              <w:marRight w:val="0"/>
                              <w:marTop w:val="0"/>
                              <w:marBottom w:val="0"/>
                              <w:divBdr>
                                <w:top w:val="none" w:sz="0" w:space="0" w:color="auto"/>
                                <w:left w:val="none" w:sz="0" w:space="0" w:color="auto"/>
                                <w:bottom w:val="none" w:sz="0" w:space="0" w:color="auto"/>
                                <w:right w:val="none" w:sz="0" w:space="0" w:color="auto"/>
                              </w:divBdr>
                            </w:div>
                          </w:divsChild>
                        </w:div>
                        <w:div w:id="469203201">
                          <w:marLeft w:val="0"/>
                          <w:marRight w:val="0"/>
                          <w:marTop w:val="0"/>
                          <w:marBottom w:val="0"/>
                          <w:divBdr>
                            <w:top w:val="none" w:sz="0" w:space="0" w:color="auto"/>
                            <w:left w:val="none" w:sz="0" w:space="0" w:color="auto"/>
                            <w:bottom w:val="none" w:sz="0" w:space="0" w:color="auto"/>
                            <w:right w:val="none" w:sz="0" w:space="0" w:color="auto"/>
                          </w:divBdr>
                          <w:divsChild>
                            <w:div w:id="1436099313">
                              <w:marLeft w:val="0"/>
                              <w:marRight w:val="0"/>
                              <w:marTop w:val="0"/>
                              <w:marBottom w:val="0"/>
                              <w:divBdr>
                                <w:top w:val="none" w:sz="0" w:space="0" w:color="auto"/>
                                <w:left w:val="none" w:sz="0" w:space="0" w:color="auto"/>
                                <w:bottom w:val="none" w:sz="0" w:space="0" w:color="auto"/>
                                <w:right w:val="none" w:sz="0" w:space="0" w:color="auto"/>
                              </w:divBdr>
                            </w:div>
                          </w:divsChild>
                        </w:div>
                        <w:div w:id="1621183224">
                          <w:marLeft w:val="0"/>
                          <w:marRight w:val="0"/>
                          <w:marTop w:val="0"/>
                          <w:marBottom w:val="0"/>
                          <w:divBdr>
                            <w:top w:val="none" w:sz="0" w:space="0" w:color="auto"/>
                            <w:left w:val="none" w:sz="0" w:space="0" w:color="auto"/>
                            <w:bottom w:val="none" w:sz="0" w:space="0" w:color="auto"/>
                            <w:right w:val="none" w:sz="0" w:space="0" w:color="auto"/>
                          </w:divBdr>
                          <w:divsChild>
                            <w:div w:id="1168447138">
                              <w:marLeft w:val="0"/>
                              <w:marRight w:val="0"/>
                              <w:marTop w:val="0"/>
                              <w:marBottom w:val="0"/>
                              <w:divBdr>
                                <w:top w:val="none" w:sz="0" w:space="0" w:color="auto"/>
                                <w:left w:val="none" w:sz="0" w:space="0" w:color="auto"/>
                                <w:bottom w:val="none" w:sz="0" w:space="0" w:color="auto"/>
                                <w:right w:val="none" w:sz="0" w:space="0" w:color="auto"/>
                              </w:divBdr>
                            </w:div>
                          </w:divsChild>
                        </w:div>
                        <w:div w:id="199326425">
                          <w:marLeft w:val="0"/>
                          <w:marRight w:val="0"/>
                          <w:marTop w:val="0"/>
                          <w:marBottom w:val="0"/>
                          <w:divBdr>
                            <w:top w:val="none" w:sz="0" w:space="0" w:color="auto"/>
                            <w:left w:val="none" w:sz="0" w:space="0" w:color="auto"/>
                            <w:bottom w:val="none" w:sz="0" w:space="0" w:color="auto"/>
                            <w:right w:val="none" w:sz="0" w:space="0" w:color="auto"/>
                          </w:divBdr>
                          <w:divsChild>
                            <w:div w:id="540166193">
                              <w:marLeft w:val="0"/>
                              <w:marRight w:val="0"/>
                              <w:marTop w:val="0"/>
                              <w:marBottom w:val="0"/>
                              <w:divBdr>
                                <w:top w:val="none" w:sz="0" w:space="0" w:color="auto"/>
                                <w:left w:val="none" w:sz="0" w:space="0" w:color="auto"/>
                                <w:bottom w:val="none" w:sz="0" w:space="0" w:color="auto"/>
                                <w:right w:val="none" w:sz="0" w:space="0" w:color="auto"/>
                              </w:divBdr>
                            </w:div>
                          </w:divsChild>
                        </w:div>
                        <w:div w:id="119306700">
                          <w:marLeft w:val="0"/>
                          <w:marRight w:val="0"/>
                          <w:marTop w:val="0"/>
                          <w:marBottom w:val="0"/>
                          <w:divBdr>
                            <w:top w:val="none" w:sz="0" w:space="0" w:color="auto"/>
                            <w:left w:val="none" w:sz="0" w:space="0" w:color="auto"/>
                            <w:bottom w:val="none" w:sz="0" w:space="0" w:color="auto"/>
                            <w:right w:val="none" w:sz="0" w:space="0" w:color="auto"/>
                          </w:divBdr>
                          <w:divsChild>
                            <w:div w:id="8138966">
                              <w:marLeft w:val="0"/>
                              <w:marRight w:val="0"/>
                              <w:marTop w:val="0"/>
                              <w:marBottom w:val="0"/>
                              <w:divBdr>
                                <w:top w:val="none" w:sz="0" w:space="0" w:color="auto"/>
                                <w:left w:val="none" w:sz="0" w:space="0" w:color="auto"/>
                                <w:bottom w:val="none" w:sz="0" w:space="0" w:color="auto"/>
                                <w:right w:val="none" w:sz="0" w:space="0" w:color="auto"/>
                              </w:divBdr>
                            </w:div>
                          </w:divsChild>
                        </w:div>
                        <w:div w:id="1194227424">
                          <w:marLeft w:val="0"/>
                          <w:marRight w:val="0"/>
                          <w:marTop w:val="0"/>
                          <w:marBottom w:val="0"/>
                          <w:divBdr>
                            <w:top w:val="none" w:sz="0" w:space="0" w:color="auto"/>
                            <w:left w:val="none" w:sz="0" w:space="0" w:color="auto"/>
                            <w:bottom w:val="none" w:sz="0" w:space="0" w:color="auto"/>
                            <w:right w:val="none" w:sz="0" w:space="0" w:color="auto"/>
                          </w:divBdr>
                          <w:divsChild>
                            <w:div w:id="748308674">
                              <w:marLeft w:val="0"/>
                              <w:marRight w:val="0"/>
                              <w:marTop w:val="0"/>
                              <w:marBottom w:val="0"/>
                              <w:divBdr>
                                <w:top w:val="none" w:sz="0" w:space="0" w:color="auto"/>
                                <w:left w:val="none" w:sz="0" w:space="0" w:color="auto"/>
                                <w:bottom w:val="none" w:sz="0" w:space="0" w:color="auto"/>
                                <w:right w:val="none" w:sz="0" w:space="0" w:color="auto"/>
                              </w:divBdr>
                            </w:div>
                          </w:divsChild>
                        </w:div>
                        <w:div w:id="1957905139">
                          <w:marLeft w:val="0"/>
                          <w:marRight w:val="0"/>
                          <w:marTop w:val="0"/>
                          <w:marBottom w:val="0"/>
                          <w:divBdr>
                            <w:top w:val="none" w:sz="0" w:space="0" w:color="auto"/>
                            <w:left w:val="none" w:sz="0" w:space="0" w:color="auto"/>
                            <w:bottom w:val="none" w:sz="0" w:space="0" w:color="auto"/>
                            <w:right w:val="none" w:sz="0" w:space="0" w:color="auto"/>
                          </w:divBdr>
                          <w:divsChild>
                            <w:div w:id="228928715">
                              <w:marLeft w:val="0"/>
                              <w:marRight w:val="0"/>
                              <w:marTop w:val="0"/>
                              <w:marBottom w:val="0"/>
                              <w:divBdr>
                                <w:top w:val="none" w:sz="0" w:space="0" w:color="auto"/>
                                <w:left w:val="none" w:sz="0" w:space="0" w:color="auto"/>
                                <w:bottom w:val="none" w:sz="0" w:space="0" w:color="auto"/>
                                <w:right w:val="none" w:sz="0" w:space="0" w:color="auto"/>
                              </w:divBdr>
                            </w:div>
                          </w:divsChild>
                        </w:div>
                        <w:div w:id="537086546">
                          <w:marLeft w:val="0"/>
                          <w:marRight w:val="0"/>
                          <w:marTop w:val="0"/>
                          <w:marBottom w:val="0"/>
                          <w:divBdr>
                            <w:top w:val="none" w:sz="0" w:space="0" w:color="auto"/>
                            <w:left w:val="none" w:sz="0" w:space="0" w:color="auto"/>
                            <w:bottom w:val="none" w:sz="0" w:space="0" w:color="auto"/>
                            <w:right w:val="none" w:sz="0" w:space="0" w:color="auto"/>
                          </w:divBdr>
                          <w:divsChild>
                            <w:div w:id="1914928748">
                              <w:marLeft w:val="0"/>
                              <w:marRight w:val="0"/>
                              <w:marTop w:val="0"/>
                              <w:marBottom w:val="0"/>
                              <w:divBdr>
                                <w:top w:val="none" w:sz="0" w:space="0" w:color="auto"/>
                                <w:left w:val="none" w:sz="0" w:space="0" w:color="auto"/>
                                <w:bottom w:val="none" w:sz="0" w:space="0" w:color="auto"/>
                                <w:right w:val="none" w:sz="0" w:space="0" w:color="auto"/>
                              </w:divBdr>
                            </w:div>
                          </w:divsChild>
                        </w:div>
                        <w:div w:id="770975751">
                          <w:marLeft w:val="0"/>
                          <w:marRight w:val="0"/>
                          <w:marTop w:val="0"/>
                          <w:marBottom w:val="0"/>
                          <w:divBdr>
                            <w:top w:val="none" w:sz="0" w:space="0" w:color="auto"/>
                            <w:left w:val="none" w:sz="0" w:space="0" w:color="auto"/>
                            <w:bottom w:val="none" w:sz="0" w:space="0" w:color="auto"/>
                            <w:right w:val="none" w:sz="0" w:space="0" w:color="auto"/>
                          </w:divBdr>
                          <w:divsChild>
                            <w:div w:id="1180854948">
                              <w:marLeft w:val="0"/>
                              <w:marRight w:val="0"/>
                              <w:marTop w:val="0"/>
                              <w:marBottom w:val="0"/>
                              <w:divBdr>
                                <w:top w:val="none" w:sz="0" w:space="0" w:color="auto"/>
                                <w:left w:val="none" w:sz="0" w:space="0" w:color="auto"/>
                                <w:bottom w:val="none" w:sz="0" w:space="0" w:color="auto"/>
                                <w:right w:val="none" w:sz="0" w:space="0" w:color="auto"/>
                              </w:divBdr>
                            </w:div>
                          </w:divsChild>
                        </w:div>
                        <w:div w:id="968320235">
                          <w:marLeft w:val="0"/>
                          <w:marRight w:val="0"/>
                          <w:marTop w:val="0"/>
                          <w:marBottom w:val="0"/>
                          <w:divBdr>
                            <w:top w:val="none" w:sz="0" w:space="0" w:color="auto"/>
                            <w:left w:val="none" w:sz="0" w:space="0" w:color="auto"/>
                            <w:bottom w:val="none" w:sz="0" w:space="0" w:color="auto"/>
                            <w:right w:val="none" w:sz="0" w:space="0" w:color="auto"/>
                          </w:divBdr>
                          <w:divsChild>
                            <w:div w:id="608515784">
                              <w:marLeft w:val="0"/>
                              <w:marRight w:val="0"/>
                              <w:marTop w:val="0"/>
                              <w:marBottom w:val="0"/>
                              <w:divBdr>
                                <w:top w:val="none" w:sz="0" w:space="0" w:color="auto"/>
                                <w:left w:val="none" w:sz="0" w:space="0" w:color="auto"/>
                                <w:bottom w:val="none" w:sz="0" w:space="0" w:color="auto"/>
                                <w:right w:val="none" w:sz="0" w:space="0" w:color="auto"/>
                              </w:divBdr>
                            </w:div>
                          </w:divsChild>
                        </w:div>
                        <w:div w:id="692077611">
                          <w:marLeft w:val="0"/>
                          <w:marRight w:val="0"/>
                          <w:marTop w:val="0"/>
                          <w:marBottom w:val="0"/>
                          <w:divBdr>
                            <w:top w:val="none" w:sz="0" w:space="0" w:color="auto"/>
                            <w:left w:val="none" w:sz="0" w:space="0" w:color="auto"/>
                            <w:bottom w:val="none" w:sz="0" w:space="0" w:color="auto"/>
                            <w:right w:val="none" w:sz="0" w:space="0" w:color="auto"/>
                          </w:divBdr>
                          <w:divsChild>
                            <w:div w:id="889418064">
                              <w:marLeft w:val="0"/>
                              <w:marRight w:val="0"/>
                              <w:marTop w:val="0"/>
                              <w:marBottom w:val="0"/>
                              <w:divBdr>
                                <w:top w:val="none" w:sz="0" w:space="0" w:color="auto"/>
                                <w:left w:val="none" w:sz="0" w:space="0" w:color="auto"/>
                                <w:bottom w:val="none" w:sz="0" w:space="0" w:color="auto"/>
                                <w:right w:val="none" w:sz="0" w:space="0" w:color="auto"/>
                              </w:divBdr>
                            </w:div>
                          </w:divsChild>
                        </w:div>
                        <w:div w:id="2015690797">
                          <w:marLeft w:val="0"/>
                          <w:marRight w:val="0"/>
                          <w:marTop w:val="0"/>
                          <w:marBottom w:val="0"/>
                          <w:divBdr>
                            <w:top w:val="none" w:sz="0" w:space="0" w:color="auto"/>
                            <w:left w:val="none" w:sz="0" w:space="0" w:color="auto"/>
                            <w:bottom w:val="none" w:sz="0" w:space="0" w:color="auto"/>
                            <w:right w:val="none" w:sz="0" w:space="0" w:color="auto"/>
                          </w:divBdr>
                          <w:divsChild>
                            <w:div w:id="1175224108">
                              <w:marLeft w:val="0"/>
                              <w:marRight w:val="0"/>
                              <w:marTop w:val="0"/>
                              <w:marBottom w:val="0"/>
                              <w:divBdr>
                                <w:top w:val="none" w:sz="0" w:space="0" w:color="auto"/>
                                <w:left w:val="none" w:sz="0" w:space="0" w:color="auto"/>
                                <w:bottom w:val="none" w:sz="0" w:space="0" w:color="auto"/>
                                <w:right w:val="none" w:sz="0" w:space="0" w:color="auto"/>
                              </w:divBdr>
                            </w:div>
                          </w:divsChild>
                        </w:div>
                        <w:div w:id="891618368">
                          <w:marLeft w:val="0"/>
                          <w:marRight w:val="0"/>
                          <w:marTop w:val="0"/>
                          <w:marBottom w:val="0"/>
                          <w:divBdr>
                            <w:top w:val="none" w:sz="0" w:space="0" w:color="auto"/>
                            <w:left w:val="none" w:sz="0" w:space="0" w:color="auto"/>
                            <w:bottom w:val="none" w:sz="0" w:space="0" w:color="auto"/>
                            <w:right w:val="none" w:sz="0" w:space="0" w:color="auto"/>
                          </w:divBdr>
                          <w:divsChild>
                            <w:div w:id="947464076">
                              <w:marLeft w:val="0"/>
                              <w:marRight w:val="0"/>
                              <w:marTop w:val="0"/>
                              <w:marBottom w:val="0"/>
                              <w:divBdr>
                                <w:top w:val="none" w:sz="0" w:space="0" w:color="auto"/>
                                <w:left w:val="none" w:sz="0" w:space="0" w:color="auto"/>
                                <w:bottom w:val="none" w:sz="0" w:space="0" w:color="auto"/>
                                <w:right w:val="none" w:sz="0" w:space="0" w:color="auto"/>
                              </w:divBdr>
                            </w:div>
                          </w:divsChild>
                        </w:div>
                        <w:div w:id="1492138946">
                          <w:marLeft w:val="0"/>
                          <w:marRight w:val="0"/>
                          <w:marTop w:val="0"/>
                          <w:marBottom w:val="0"/>
                          <w:divBdr>
                            <w:top w:val="none" w:sz="0" w:space="0" w:color="auto"/>
                            <w:left w:val="none" w:sz="0" w:space="0" w:color="auto"/>
                            <w:bottom w:val="none" w:sz="0" w:space="0" w:color="auto"/>
                            <w:right w:val="none" w:sz="0" w:space="0" w:color="auto"/>
                          </w:divBdr>
                          <w:divsChild>
                            <w:div w:id="170805038">
                              <w:marLeft w:val="0"/>
                              <w:marRight w:val="0"/>
                              <w:marTop w:val="0"/>
                              <w:marBottom w:val="0"/>
                              <w:divBdr>
                                <w:top w:val="none" w:sz="0" w:space="0" w:color="auto"/>
                                <w:left w:val="none" w:sz="0" w:space="0" w:color="auto"/>
                                <w:bottom w:val="none" w:sz="0" w:space="0" w:color="auto"/>
                                <w:right w:val="none" w:sz="0" w:space="0" w:color="auto"/>
                              </w:divBdr>
                            </w:div>
                          </w:divsChild>
                        </w:div>
                        <w:div w:id="1657341420">
                          <w:marLeft w:val="0"/>
                          <w:marRight w:val="0"/>
                          <w:marTop w:val="0"/>
                          <w:marBottom w:val="0"/>
                          <w:divBdr>
                            <w:top w:val="none" w:sz="0" w:space="0" w:color="auto"/>
                            <w:left w:val="none" w:sz="0" w:space="0" w:color="auto"/>
                            <w:bottom w:val="none" w:sz="0" w:space="0" w:color="auto"/>
                            <w:right w:val="none" w:sz="0" w:space="0" w:color="auto"/>
                          </w:divBdr>
                          <w:divsChild>
                            <w:div w:id="155535081">
                              <w:marLeft w:val="0"/>
                              <w:marRight w:val="0"/>
                              <w:marTop w:val="0"/>
                              <w:marBottom w:val="0"/>
                              <w:divBdr>
                                <w:top w:val="none" w:sz="0" w:space="0" w:color="auto"/>
                                <w:left w:val="none" w:sz="0" w:space="0" w:color="auto"/>
                                <w:bottom w:val="none" w:sz="0" w:space="0" w:color="auto"/>
                                <w:right w:val="none" w:sz="0" w:space="0" w:color="auto"/>
                              </w:divBdr>
                            </w:div>
                          </w:divsChild>
                        </w:div>
                        <w:div w:id="907761200">
                          <w:marLeft w:val="0"/>
                          <w:marRight w:val="0"/>
                          <w:marTop w:val="0"/>
                          <w:marBottom w:val="0"/>
                          <w:divBdr>
                            <w:top w:val="none" w:sz="0" w:space="0" w:color="auto"/>
                            <w:left w:val="none" w:sz="0" w:space="0" w:color="auto"/>
                            <w:bottom w:val="none" w:sz="0" w:space="0" w:color="auto"/>
                            <w:right w:val="none" w:sz="0" w:space="0" w:color="auto"/>
                          </w:divBdr>
                          <w:divsChild>
                            <w:div w:id="886338843">
                              <w:marLeft w:val="0"/>
                              <w:marRight w:val="0"/>
                              <w:marTop w:val="0"/>
                              <w:marBottom w:val="0"/>
                              <w:divBdr>
                                <w:top w:val="none" w:sz="0" w:space="0" w:color="auto"/>
                                <w:left w:val="none" w:sz="0" w:space="0" w:color="auto"/>
                                <w:bottom w:val="none" w:sz="0" w:space="0" w:color="auto"/>
                                <w:right w:val="none" w:sz="0" w:space="0" w:color="auto"/>
                              </w:divBdr>
                            </w:div>
                          </w:divsChild>
                        </w:div>
                        <w:div w:id="204297661">
                          <w:marLeft w:val="0"/>
                          <w:marRight w:val="0"/>
                          <w:marTop w:val="0"/>
                          <w:marBottom w:val="0"/>
                          <w:divBdr>
                            <w:top w:val="none" w:sz="0" w:space="0" w:color="auto"/>
                            <w:left w:val="none" w:sz="0" w:space="0" w:color="auto"/>
                            <w:bottom w:val="none" w:sz="0" w:space="0" w:color="auto"/>
                            <w:right w:val="none" w:sz="0" w:space="0" w:color="auto"/>
                          </w:divBdr>
                          <w:divsChild>
                            <w:div w:id="97873101">
                              <w:marLeft w:val="0"/>
                              <w:marRight w:val="0"/>
                              <w:marTop w:val="0"/>
                              <w:marBottom w:val="0"/>
                              <w:divBdr>
                                <w:top w:val="none" w:sz="0" w:space="0" w:color="auto"/>
                                <w:left w:val="none" w:sz="0" w:space="0" w:color="auto"/>
                                <w:bottom w:val="none" w:sz="0" w:space="0" w:color="auto"/>
                                <w:right w:val="none" w:sz="0" w:space="0" w:color="auto"/>
                              </w:divBdr>
                            </w:div>
                          </w:divsChild>
                        </w:div>
                        <w:div w:id="150144459">
                          <w:marLeft w:val="0"/>
                          <w:marRight w:val="0"/>
                          <w:marTop w:val="0"/>
                          <w:marBottom w:val="0"/>
                          <w:divBdr>
                            <w:top w:val="none" w:sz="0" w:space="0" w:color="auto"/>
                            <w:left w:val="none" w:sz="0" w:space="0" w:color="auto"/>
                            <w:bottom w:val="none" w:sz="0" w:space="0" w:color="auto"/>
                            <w:right w:val="none" w:sz="0" w:space="0" w:color="auto"/>
                          </w:divBdr>
                          <w:divsChild>
                            <w:div w:id="1295713527">
                              <w:marLeft w:val="0"/>
                              <w:marRight w:val="0"/>
                              <w:marTop w:val="0"/>
                              <w:marBottom w:val="0"/>
                              <w:divBdr>
                                <w:top w:val="none" w:sz="0" w:space="0" w:color="auto"/>
                                <w:left w:val="none" w:sz="0" w:space="0" w:color="auto"/>
                                <w:bottom w:val="none" w:sz="0" w:space="0" w:color="auto"/>
                                <w:right w:val="none" w:sz="0" w:space="0" w:color="auto"/>
                              </w:divBdr>
                            </w:div>
                          </w:divsChild>
                        </w:div>
                        <w:div w:id="325746039">
                          <w:marLeft w:val="0"/>
                          <w:marRight w:val="0"/>
                          <w:marTop w:val="0"/>
                          <w:marBottom w:val="0"/>
                          <w:divBdr>
                            <w:top w:val="none" w:sz="0" w:space="0" w:color="auto"/>
                            <w:left w:val="none" w:sz="0" w:space="0" w:color="auto"/>
                            <w:bottom w:val="none" w:sz="0" w:space="0" w:color="auto"/>
                            <w:right w:val="none" w:sz="0" w:space="0" w:color="auto"/>
                          </w:divBdr>
                          <w:divsChild>
                            <w:div w:id="1291089258">
                              <w:marLeft w:val="0"/>
                              <w:marRight w:val="0"/>
                              <w:marTop w:val="0"/>
                              <w:marBottom w:val="0"/>
                              <w:divBdr>
                                <w:top w:val="none" w:sz="0" w:space="0" w:color="auto"/>
                                <w:left w:val="none" w:sz="0" w:space="0" w:color="auto"/>
                                <w:bottom w:val="none" w:sz="0" w:space="0" w:color="auto"/>
                                <w:right w:val="none" w:sz="0" w:space="0" w:color="auto"/>
                              </w:divBdr>
                            </w:div>
                          </w:divsChild>
                        </w:div>
                        <w:div w:id="347173211">
                          <w:marLeft w:val="0"/>
                          <w:marRight w:val="0"/>
                          <w:marTop w:val="0"/>
                          <w:marBottom w:val="0"/>
                          <w:divBdr>
                            <w:top w:val="none" w:sz="0" w:space="0" w:color="auto"/>
                            <w:left w:val="none" w:sz="0" w:space="0" w:color="auto"/>
                            <w:bottom w:val="none" w:sz="0" w:space="0" w:color="auto"/>
                            <w:right w:val="none" w:sz="0" w:space="0" w:color="auto"/>
                          </w:divBdr>
                          <w:divsChild>
                            <w:div w:id="1998654976">
                              <w:marLeft w:val="0"/>
                              <w:marRight w:val="0"/>
                              <w:marTop w:val="0"/>
                              <w:marBottom w:val="0"/>
                              <w:divBdr>
                                <w:top w:val="none" w:sz="0" w:space="0" w:color="auto"/>
                                <w:left w:val="none" w:sz="0" w:space="0" w:color="auto"/>
                                <w:bottom w:val="none" w:sz="0" w:space="0" w:color="auto"/>
                                <w:right w:val="none" w:sz="0" w:space="0" w:color="auto"/>
                              </w:divBdr>
                            </w:div>
                          </w:divsChild>
                        </w:div>
                        <w:div w:id="1261522082">
                          <w:marLeft w:val="0"/>
                          <w:marRight w:val="0"/>
                          <w:marTop w:val="0"/>
                          <w:marBottom w:val="0"/>
                          <w:divBdr>
                            <w:top w:val="none" w:sz="0" w:space="0" w:color="auto"/>
                            <w:left w:val="none" w:sz="0" w:space="0" w:color="auto"/>
                            <w:bottom w:val="none" w:sz="0" w:space="0" w:color="auto"/>
                            <w:right w:val="none" w:sz="0" w:space="0" w:color="auto"/>
                          </w:divBdr>
                          <w:divsChild>
                            <w:div w:id="1452360510">
                              <w:marLeft w:val="0"/>
                              <w:marRight w:val="0"/>
                              <w:marTop w:val="0"/>
                              <w:marBottom w:val="0"/>
                              <w:divBdr>
                                <w:top w:val="none" w:sz="0" w:space="0" w:color="auto"/>
                                <w:left w:val="none" w:sz="0" w:space="0" w:color="auto"/>
                                <w:bottom w:val="none" w:sz="0" w:space="0" w:color="auto"/>
                                <w:right w:val="none" w:sz="0" w:space="0" w:color="auto"/>
                              </w:divBdr>
                            </w:div>
                          </w:divsChild>
                        </w:div>
                        <w:div w:id="1032994787">
                          <w:marLeft w:val="0"/>
                          <w:marRight w:val="0"/>
                          <w:marTop w:val="0"/>
                          <w:marBottom w:val="0"/>
                          <w:divBdr>
                            <w:top w:val="none" w:sz="0" w:space="0" w:color="auto"/>
                            <w:left w:val="none" w:sz="0" w:space="0" w:color="auto"/>
                            <w:bottom w:val="none" w:sz="0" w:space="0" w:color="auto"/>
                            <w:right w:val="none" w:sz="0" w:space="0" w:color="auto"/>
                          </w:divBdr>
                          <w:divsChild>
                            <w:div w:id="3462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84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subject/14/10/" TargetMode="External"/><Relationship Id="rId13" Type="http://schemas.openxmlformats.org/officeDocument/2006/relationships/hyperlink" Target="https://resh.edu.ru/subject/14/10/" TargetMode="External"/><Relationship Id="rId18" Type="http://schemas.openxmlformats.org/officeDocument/2006/relationships/hyperlink" Target="https://resh.edu.ru/subject/14/1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esh.edu.ru/subject/14/10/" TargetMode="External"/><Relationship Id="rId7" Type="http://schemas.openxmlformats.org/officeDocument/2006/relationships/hyperlink" Target="https://resh.edu.ru/subject/14/10/" TargetMode="External"/><Relationship Id="rId12" Type="http://schemas.openxmlformats.org/officeDocument/2006/relationships/hyperlink" Target="https://resh.edu.ru/subject/14/10/" TargetMode="External"/><Relationship Id="rId17" Type="http://schemas.openxmlformats.org/officeDocument/2006/relationships/hyperlink" Target="https://resh.edu.ru/subject/14/1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esh.edu.ru/subject/14/10/" TargetMode="External"/><Relationship Id="rId20" Type="http://schemas.openxmlformats.org/officeDocument/2006/relationships/hyperlink" Target="https://resh.edu.ru/subject/14/10/" TargetMode="External"/><Relationship Id="rId1" Type="http://schemas.openxmlformats.org/officeDocument/2006/relationships/numbering" Target="numbering.xml"/><Relationship Id="rId6" Type="http://schemas.openxmlformats.org/officeDocument/2006/relationships/hyperlink" Target="https://resh.edu.ru/subject/14/10/" TargetMode="External"/><Relationship Id="rId11" Type="http://schemas.openxmlformats.org/officeDocument/2006/relationships/hyperlink" Target="https://resh.edu.ru/subject/14/10/" TargetMode="External"/><Relationship Id="rId24" Type="http://schemas.openxmlformats.org/officeDocument/2006/relationships/hyperlink" Target="https://uchi.ru/" TargetMode="External"/><Relationship Id="rId5" Type="http://schemas.openxmlformats.org/officeDocument/2006/relationships/image" Target="media/image1.emf"/><Relationship Id="rId15" Type="http://schemas.openxmlformats.org/officeDocument/2006/relationships/hyperlink" Target="https://resh.edu.ru/subject/14/10/" TargetMode="External"/><Relationship Id="rId23" Type="http://schemas.openxmlformats.org/officeDocument/2006/relationships/hyperlink" Target="https://resh.edu.ru/subject/14/10" TargetMode="External"/><Relationship Id="rId10" Type="http://schemas.openxmlformats.org/officeDocument/2006/relationships/hyperlink" Target="https://resh.edu.ru/subject/14/10/" TargetMode="External"/><Relationship Id="rId19" Type="http://schemas.openxmlformats.org/officeDocument/2006/relationships/hyperlink" Target="https://resh.edu.ru/subject/14/10/" TargetMode="External"/><Relationship Id="rId4" Type="http://schemas.openxmlformats.org/officeDocument/2006/relationships/webSettings" Target="webSettings.xml"/><Relationship Id="rId9" Type="http://schemas.openxmlformats.org/officeDocument/2006/relationships/hyperlink" Target="https://resh.edu.ru/subject/14/10/" TargetMode="External"/><Relationship Id="rId14" Type="http://schemas.openxmlformats.org/officeDocument/2006/relationships/hyperlink" Target="https://resh.edu.ru/subject/14/10/" TargetMode="External"/><Relationship Id="rId22" Type="http://schemas.openxmlformats.org/officeDocument/2006/relationships/hyperlink" Target="https://resh.edu.ru/subject/14/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8134</Words>
  <Characters>46367</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dc:creator>
  <cp:keywords/>
  <dc:description/>
  <cp:lastModifiedBy>Люда</cp:lastModifiedBy>
  <cp:revision>6</cp:revision>
  <cp:lastPrinted>2023-10-13T18:13:00Z</cp:lastPrinted>
  <dcterms:created xsi:type="dcterms:W3CDTF">2023-10-03T18:05:00Z</dcterms:created>
  <dcterms:modified xsi:type="dcterms:W3CDTF">2023-10-14T15:37:00Z</dcterms:modified>
</cp:coreProperties>
</file>